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D030F" w14:textId="5B2B2FB0" w:rsidR="005A2A37" w:rsidRPr="005A2A37" w:rsidRDefault="00413321" w:rsidP="00413321">
      <w:pPr>
        <w:rPr>
          <w:rFonts w:ascii="Arial" w:eastAsia="新細明體" w:hAnsi="Arial" w:cs="Arial" w:hint="eastAsia"/>
          <w:b/>
          <w:sz w:val="24"/>
          <w:lang w:eastAsia="zh-TW"/>
        </w:rPr>
      </w:pPr>
      <w:r w:rsidRPr="005F63F1">
        <w:rPr>
          <w:rFonts w:ascii="Arial" w:hAnsi="Arial" w:cs="Arial"/>
          <w:b/>
          <w:sz w:val="24"/>
        </w:rPr>
        <w:t>3GPP TSG-RAN WG4 Meeting # 106</w:t>
      </w:r>
      <w:r w:rsidR="009F4BC3">
        <w:rPr>
          <w:rFonts w:ascii="Arial" w:hAnsi="Arial" w:cs="Arial"/>
          <w:b/>
          <w:sz w:val="24"/>
        </w:rPr>
        <w:t>b</w:t>
      </w:r>
      <w:r w:rsidRPr="005F63F1">
        <w:rPr>
          <w:rFonts w:ascii="Arial" w:hAnsi="Arial" w:cs="Arial"/>
          <w:b/>
          <w:sz w:val="24"/>
        </w:rPr>
        <w:t>is-e                                                       R4-23</w:t>
      </w:r>
      <w:r w:rsidR="005A2A37">
        <w:rPr>
          <w:rFonts w:ascii="Arial" w:eastAsia="新細明體" w:hAnsi="Arial" w:cs="Arial" w:hint="eastAsia"/>
          <w:b/>
          <w:sz w:val="24"/>
          <w:lang w:eastAsia="zh-TW"/>
        </w:rPr>
        <w:t>0</w:t>
      </w:r>
      <w:r w:rsidR="005A2A37">
        <w:rPr>
          <w:rFonts w:ascii="Arial" w:eastAsia="新細明體" w:hAnsi="Arial" w:cs="Arial"/>
          <w:b/>
          <w:sz w:val="24"/>
          <w:lang w:eastAsia="zh-TW"/>
        </w:rPr>
        <w:t>6229</w:t>
      </w:r>
    </w:p>
    <w:p w14:paraId="5E56838F" w14:textId="77777777" w:rsidR="00413321" w:rsidRPr="00940186" w:rsidRDefault="00413321" w:rsidP="00413321">
      <w:pPr>
        <w:rPr>
          <w:rFonts w:ascii="Arial" w:hAnsi="Arial" w:cs="Arial"/>
          <w:b/>
          <w:sz w:val="24"/>
        </w:rPr>
      </w:pPr>
      <w:r w:rsidRPr="00940186">
        <w:rPr>
          <w:rFonts w:ascii="Arial" w:hAnsi="Arial" w:cs="Arial"/>
          <w:b/>
          <w:sz w:val="24"/>
        </w:rPr>
        <w:t>Online, April 17 – April 26, 2023</w:t>
      </w:r>
    </w:p>
    <w:p w14:paraId="46E51FAE" w14:textId="77777777" w:rsidR="00362B5F" w:rsidRPr="00413321" w:rsidRDefault="00362B5F">
      <w:pPr>
        <w:spacing w:after="120"/>
        <w:ind w:left="1985" w:hanging="1985"/>
        <w:rPr>
          <w:rFonts w:ascii="Arial" w:eastAsia="MS Mincho" w:hAnsi="Arial" w:cs="Arial"/>
          <w:b/>
          <w:sz w:val="22"/>
        </w:rPr>
      </w:pPr>
    </w:p>
    <w:p w14:paraId="5EFD221D" w14:textId="2EAECDE0" w:rsidR="00362B5F" w:rsidRDefault="00A665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E6DAB">
        <w:rPr>
          <w:rFonts w:ascii="Arial" w:eastAsiaTheme="minorEastAsia" w:hAnsi="Arial" w:cs="Arial"/>
          <w:color w:val="000000"/>
          <w:sz w:val="22"/>
          <w:lang w:eastAsia="zh-CN"/>
        </w:rPr>
        <w:t>6</w:t>
      </w:r>
      <w:r w:rsidR="00413321">
        <w:rPr>
          <w:rFonts w:ascii="Arial" w:eastAsiaTheme="minorEastAsia" w:hAnsi="Arial" w:cs="Arial"/>
          <w:color w:val="000000"/>
          <w:sz w:val="22"/>
          <w:lang w:eastAsia="zh-CN"/>
        </w:rPr>
        <w:t>.</w:t>
      </w:r>
      <w:r w:rsidR="009E6DAB">
        <w:rPr>
          <w:rFonts w:ascii="Arial" w:eastAsiaTheme="minorEastAsia" w:hAnsi="Arial" w:cs="Arial"/>
          <w:color w:val="000000"/>
          <w:sz w:val="22"/>
          <w:lang w:eastAsia="zh-CN"/>
        </w:rPr>
        <w:t>8</w:t>
      </w:r>
      <w:r w:rsidR="00413321">
        <w:rPr>
          <w:rFonts w:ascii="Arial" w:eastAsiaTheme="minorEastAsia" w:hAnsi="Arial" w:cs="Arial"/>
          <w:color w:val="000000"/>
          <w:sz w:val="22"/>
          <w:lang w:eastAsia="zh-CN"/>
        </w:rPr>
        <w:t>.</w:t>
      </w:r>
      <w:r w:rsidR="009E6DAB">
        <w:rPr>
          <w:rFonts w:ascii="Arial" w:eastAsiaTheme="minorEastAsia" w:hAnsi="Arial" w:cs="Arial"/>
          <w:color w:val="000000"/>
          <w:sz w:val="22"/>
          <w:lang w:eastAsia="zh-CN"/>
        </w:rPr>
        <w:t>8</w:t>
      </w:r>
    </w:p>
    <w:p w14:paraId="30128C73" w14:textId="7C35014E" w:rsidR="00362B5F" w:rsidRDefault="00A665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sidR="00B93202">
        <w:rPr>
          <w:rFonts w:ascii="Arial" w:hAnsi="Arial" w:cs="Arial"/>
          <w:color w:val="000000"/>
          <w:sz w:val="22"/>
          <w:lang w:eastAsia="zh-CN"/>
        </w:rPr>
        <w:t>MediaTek Inc.</w:t>
      </w:r>
      <w:r>
        <w:rPr>
          <w:rFonts w:ascii="Arial" w:hAnsi="Arial" w:cs="Arial"/>
          <w:color w:val="000000"/>
          <w:sz w:val="22"/>
          <w:lang w:eastAsia="zh-CN"/>
        </w:rPr>
        <w:t>)</w:t>
      </w:r>
    </w:p>
    <w:p w14:paraId="52A2F06B" w14:textId="3A11313B" w:rsidR="00362B5F" w:rsidRDefault="00A6655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w:t>
      </w:r>
      <w:r w:rsidR="00413321">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-bis</w:t>
      </w:r>
      <w:r>
        <w:rPr>
          <w:rFonts w:ascii="Arial" w:eastAsiaTheme="minorEastAsia" w:hAnsi="Arial" w:cs="Arial"/>
          <w:color w:val="000000"/>
          <w:sz w:val="22"/>
          <w:lang w:eastAsia="zh-CN"/>
        </w:rPr>
        <w:t>-e][</w:t>
      </w:r>
      <w:r w:rsidR="0007097A">
        <w:rPr>
          <w:rFonts w:ascii="Arial" w:eastAsiaTheme="minorEastAsia" w:hAnsi="Arial" w:cs="Arial"/>
          <w:color w:val="000000"/>
          <w:sz w:val="22"/>
          <w:lang w:eastAsia="zh-CN"/>
        </w:rPr>
        <w:t>150</w:t>
      </w:r>
      <w:r>
        <w:rPr>
          <w:rFonts w:ascii="Arial" w:eastAsiaTheme="minorEastAsia" w:hAnsi="Arial" w:cs="Arial"/>
          <w:color w:val="000000"/>
          <w:sz w:val="22"/>
          <w:lang w:eastAsia="zh-CN"/>
        </w:rPr>
        <w:t xml:space="preserve">] </w:t>
      </w:r>
      <w:proofErr w:type="spellStart"/>
      <w:r w:rsidR="00583028">
        <w:rPr>
          <w:rFonts w:ascii="Arial" w:eastAsiaTheme="minorEastAsia" w:hAnsi="Arial" w:cs="Arial"/>
          <w:color w:val="000000"/>
          <w:sz w:val="22"/>
          <w:lang w:eastAsia="zh-CN"/>
        </w:rPr>
        <w:t>LTE_NBeMTC_NTN_UERF</w:t>
      </w:r>
      <w:proofErr w:type="spellEnd"/>
    </w:p>
    <w:p w14:paraId="4FEE0E24" w14:textId="77777777" w:rsidR="00362B5F" w:rsidRDefault="00A665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AA149AD" w14:textId="77777777" w:rsidR="00362B5F" w:rsidRDefault="00A6655E">
      <w:pPr>
        <w:pStyle w:val="1"/>
        <w:rPr>
          <w:rFonts w:eastAsiaTheme="minorEastAsia"/>
          <w:lang w:eastAsia="zh-CN"/>
        </w:rPr>
      </w:pPr>
      <w:r>
        <w:rPr>
          <w:rFonts w:hint="eastAsia"/>
          <w:lang w:eastAsia="ja-JP"/>
        </w:rPr>
        <w:t>Introduction</w:t>
      </w:r>
    </w:p>
    <w:p w14:paraId="2D27C83F" w14:textId="7EE86CDC" w:rsidR="004745EE" w:rsidRDefault="004745EE" w:rsidP="004745EE">
      <w:pPr>
        <w:rPr>
          <w:iCs/>
          <w:lang w:eastAsia="zh-CN"/>
        </w:rPr>
      </w:pPr>
      <w:r>
        <w:rPr>
          <w:iCs/>
          <w:lang w:eastAsia="zh-CN"/>
        </w:rPr>
        <w:t xml:space="preserve">This </w:t>
      </w:r>
      <w:r w:rsidR="001F410D">
        <w:rPr>
          <w:iCs/>
          <w:lang w:eastAsia="zh-CN"/>
        </w:rPr>
        <w:t xml:space="preserve">scope of the </w:t>
      </w:r>
      <w:r>
        <w:rPr>
          <w:iCs/>
          <w:lang w:eastAsia="zh-CN"/>
        </w:rPr>
        <w:t xml:space="preserve">email </w:t>
      </w:r>
      <w:r w:rsidR="009C34B0">
        <w:rPr>
          <w:iCs/>
          <w:lang w:eastAsia="zh-CN"/>
        </w:rPr>
        <w:t xml:space="preserve">thread [150] </w:t>
      </w:r>
      <w:r w:rsidR="001F410D">
        <w:rPr>
          <w:iCs/>
          <w:lang w:eastAsia="zh-CN"/>
        </w:rPr>
        <w:t>discussion is agenda items 6.8.1, 6.8.4, 6.9.2 for</w:t>
      </w:r>
      <w:r w:rsidR="009D1670">
        <w:rPr>
          <w:iCs/>
          <w:lang w:eastAsia="zh-CN"/>
        </w:rPr>
        <w:t xml:space="preserve"> mak</w:t>
      </w:r>
      <w:r w:rsidR="001F410D">
        <w:rPr>
          <w:iCs/>
          <w:lang w:eastAsia="zh-CN"/>
        </w:rPr>
        <w:t xml:space="preserve">ing </w:t>
      </w:r>
      <w:r w:rsidR="009D1670">
        <w:rPr>
          <w:iCs/>
          <w:lang w:eastAsia="zh-CN"/>
        </w:rPr>
        <w:t xml:space="preserve">progress </w:t>
      </w:r>
      <w:r w:rsidR="001F410D">
        <w:rPr>
          <w:iCs/>
          <w:lang w:eastAsia="zh-CN"/>
        </w:rPr>
        <w:t>on</w:t>
      </w:r>
      <w:r>
        <w:rPr>
          <w:iCs/>
          <w:lang w:eastAsia="zh-CN"/>
        </w:rPr>
        <w:t xml:space="preserve"> WI</w:t>
      </w:r>
      <w:r w:rsidR="00A41AB6">
        <w:rPr>
          <w:iCs/>
          <w:lang w:eastAsia="zh-CN"/>
        </w:rPr>
        <w:t>s</w:t>
      </w:r>
      <w:r>
        <w:rPr>
          <w:iCs/>
          <w:lang w:eastAsia="zh-CN"/>
        </w:rPr>
        <w:t xml:space="preserve"> </w:t>
      </w:r>
      <w:proofErr w:type="spellStart"/>
      <w:r>
        <w:rPr>
          <w:iCs/>
          <w:lang w:eastAsia="zh-CN"/>
        </w:rPr>
        <w:t>LTE_NBIOT_eMTC_NTN_req</w:t>
      </w:r>
      <w:proofErr w:type="spellEnd"/>
      <w:r w:rsidR="009D1670">
        <w:rPr>
          <w:iCs/>
          <w:lang w:eastAsia="zh-CN"/>
        </w:rPr>
        <w:t xml:space="preserve"> and </w:t>
      </w:r>
      <w:proofErr w:type="spellStart"/>
      <w:r w:rsidR="009D1670">
        <w:rPr>
          <w:iCs/>
          <w:lang w:eastAsia="zh-CN"/>
        </w:rPr>
        <w:t>IoT_NTN_enh</w:t>
      </w:r>
      <w:proofErr w:type="spellEnd"/>
      <w:r w:rsidR="001F410D">
        <w:rPr>
          <w:iCs/>
          <w:lang w:eastAsia="zh-CN"/>
        </w:rPr>
        <w:t xml:space="preserve"> with topic below</w:t>
      </w:r>
      <w:r w:rsidR="009C34B0">
        <w:rPr>
          <w:iCs/>
          <w:lang w:eastAsia="zh-CN"/>
        </w:rPr>
        <w:t xml:space="preserve">. </w:t>
      </w:r>
    </w:p>
    <w:p w14:paraId="293C87EF" w14:textId="50EA40BB" w:rsidR="004745EE" w:rsidRDefault="009C34B0" w:rsidP="004745EE">
      <w:pPr>
        <w:pStyle w:val="aff5"/>
        <w:numPr>
          <w:ilvl w:val="0"/>
          <w:numId w:val="17"/>
        </w:numPr>
        <w:spacing w:line="259" w:lineRule="auto"/>
        <w:ind w:firstLineChars="0"/>
        <w:rPr>
          <w:iCs/>
          <w:lang w:eastAsia="zh-CN"/>
        </w:rPr>
      </w:pPr>
      <w:r>
        <w:rPr>
          <w:iCs/>
          <w:lang w:eastAsia="zh-CN"/>
        </w:rPr>
        <w:t xml:space="preserve">Topic#1 Issues for </w:t>
      </w:r>
      <w:r w:rsidR="004745EE">
        <w:rPr>
          <w:iCs/>
          <w:lang w:eastAsia="zh-CN"/>
        </w:rPr>
        <w:t>UE RF requirements</w:t>
      </w:r>
    </w:p>
    <w:p w14:paraId="1237AC00" w14:textId="77777777" w:rsidR="004745EE" w:rsidRDefault="004745EE" w:rsidP="004745EE">
      <w:pPr>
        <w:rPr>
          <w:iCs/>
          <w:lang w:eastAsia="zh-CN"/>
        </w:rPr>
      </w:pPr>
      <w:r>
        <w:rPr>
          <w:iCs/>
          <w:lang w:eastAsia="zh-CN"/>
        </w:rPr>
        <w:t>The aim for the 1</w:t>
      </w:r>
      <w:r>
        <w:rPr>
          <w:iCs/>
          <w:vertAlign w:val="superscript"/>
          <w:lang w:eastAsia="zh-CN"/>
        </w:rPr>
        <w:t>st</w:t>
      </w:r>
      <w:r>
        <w:rPr>
          <w:iCs/>
          <w:lang w:eastAsia="zh-CN"/>
        </w:rPr>
        <w:t xml:space="preserve"> round is to maximise agreement and common understanding on the above aspects.</w:t>
      </w:r>
    </w:p>
    <w:p w14:paraId="7CCE3D1C" w14:textId="77777777" w:rsidR="004745EE" w:rsidRDefault="004745EE" w:rsidP="004745EE">
      <w:pPr>
        <w:rPr>
          <w:iCs/>
          <w:lang w:eastAsia="zh-CN"/>
        </w:rPr>
      </w:pPr>
      <w:r>
        <w:rPr>
          <w:iCs/>
          <w:lang w:eastAsia="zh-CN"/>
        </w:rPr>
        <w:t>It is appreciated that the delegates for this topic put their contact information in the table below.</w:t>
      </w:r>
    </w:p>
    <w:p w14:paraId="0F0B5575" w14:textId="77777777" w:rsidR="004745EE" w:rsidRPr="00A84052" w:rsidRDefault="004745EE" w:rsidP="004745EE">
      <w:pPr>
        <w:jc w:val="center"/>
        <w:rPr>
          <w:lang w:val="en-US" w:eastAsia="ja-JP"/>
        </w:rPr>
      </w:pPr>
      <w:r w:rsidRPr="00A84052">
        <w:rPr>
          <w:lang w:val="en-US" w:eastAsia="ja-JP"/>
        </w:rPr>
        <w:t>Contact information</w:t>
      </w:r>
    </w:p>
    <w:tbl>
      <w:tblPr>
        <w:tblStyle w:val="afc"/>
        <w:tblW w:w="0" w:type="auto"/>
        <w:tblLook w:val="04A0" w:firstRow="1" w:lastRow="0" w:firstColumn="1" w:lastColumn="0" w:noHBand="0" w:noVBand="1"/>
      </w:tblPr>
      <w:tblGrid>
        <w:gridCol w:w="3210"/>
        <w:gridCol w:w="3210"/>
        <w:gridCol w:w="3211"/>
      </w:tblGrid>
      <w:tr w:rsidR="004745EE" w:rsidRPr="00A84052" w14:paraId="0ABB11ED" w14:textId="77777777" w:rsidTr="00F97330">
        <w:tc>
          <w:tcPr>
            <w:tcW w:w="3210" w:type="dxa"/>
          </w:tcPr>
          <w:p w14:paraId="40DA2DC4" w14:textId="77777777" w:rsidR="004745EE" w:rsidRPr="00CF0F47" w:rsidRDefault="004745EE" w:rsidP="00F97330">
            <w:pPr>
              <w:spacing w:after="120"/>
              <w:rPr>
                <w:rFonts w:eastAsiaTheme="minorEastAsia"/>
                <w:b/>
                <w:bCs/>
                <w:lang w:val="en-US" w:eastAsia="zh-CN"/>
              </w:rPr>
            </w:pPr>
            <w:r w:rsidRPr="00CF0F47">
              <w:rPr>
                <w:rFonts w:eastAsiaTheme="minorEastAsia"/>
                <w:b/>
                <w:bCs/>
                <w:lang w:val="en-US" w:eastAsia="zh-CN"/>
              </w:rPr>
              <w:t>Company</w:t>
            </w:r>
          </w:p>
        </w:tc>
        <w:tc>
          <w:tcPr>
            <w:tcW w:w="3210" w:type="dxa"/>
          </w:tcPr>
          <w:p w14:paraId="0D1A7DE4" w14:textId="77777777" w:rsidR="004745EE" w:rsidRPr="00CF0F47" w:rsidRDefault="004745EE" w:rsidP="00F97330">
            <w:pPr>
              <w:spacing w:after="120"/>
              <w:rPr>
                <w:rFonts w:eastAsiaTheme="minorEastAsia"/>
                <w:b/>
                <w:bCs/>
                <w:lang w:val="en-US" w:eastAsia="zh-CN"/>
              </w:rPr>
            </w:pPr>
            <w:r w:rsidRPr="00CF0F47">
              <w:rPr>
                <w:rFonts w:eastAsiaTheme="minorEastAsia"/>
                <w:b/>
                <w:bCs/>
                <w:lang w:val="en-US" w:eastAsia="zh-CN"/>
              </w:rPr>
              <w:t>Name</w:t>
            </w:r>
          </w:p>
        </w:tc>
        <w:tc>
          <w:tcPr>
            <w:tcW w:w="3211" w:type="dxa"/>
          </w:tcPr>
          <w:p w14:paraId="4C5C4475" w14:textId="77777777" w:rsidR="004745EE" w:rsidRPr="00CF0F47" w:rsidRDefault="004745EE" w:rsidP="00F97330">
            <w:pPr>
              <w:spacing w:after="120"/>
              <w:rPr>
                <w:rFonts w:eastAsiaTheme="minorEastAsia"/>
                <w:b/>
                <w:bCs/>
                <w:lang w:val="en-US" w:eastAsia="zh-CN"/>
              </w:rPr>
            </w:pPr>
            <w:r w:rsidRPr="00CF0F47">
              <w:rPr>
                <w:rFonts w:eastAsiaTheme="minorEastAsia"/>
                <w:b/>
                <w:bCs/>
                <w:lang w:val="en-US" w:eastAsia="zh-CN"/>
              </w:rPr>
              <w:t>Email address</w:t>
            </w:r>
          </w:p>
        </w:tc>
      </w:tr>
      <w:tr w:rsidR="004745EE" w:rsidRPr="00A84052" w14:paraId="58FD51C5" w14:textId="77777777" w:rsidTr="00F97330">
        <w:tc>
          <w:tcPr>
            <w:tcW w:w="3210" w:type="dxa"/>
          </w:tcPr>
          <w:p w14:paraId="45AB6745" w14:textId="01622E6C" w:rsidR="004745EE" w:rsidRPr="00303946" w:rsidRDefault="00303946" w:rsidP="00F97330">
            <w:pPr>
              <w:spacing w:after="120"/>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3210" w:type="dxa"/>
          </w:tcPr>
          <w:p w14:paraId="5BA5A86B" w14:textId="63991BC8" w:rsidR="004745EE" w:rsidRPr="00303946" w:rsidRDefault="00303946" w:rsidP="00F97330">
            <w:pPr>
              <w:spacing w:after="120"/>
              <w:rPr>
                <w:rFonts w:eastAsia="新細明體"/>
                <w:lang w:val="en-US" w:eastAsia="zh-TW"/>
              </w:rPr>
            </w:pPr>
            <w:r>
              <w:rPr>
                <w:rFonts w:eastAsia="新細明體" w:hint="eastAsia"/>
                <w:lang w:val="en-US" w:eastAsia="zh-TW"/>
              </w:rPr>
              <w:t>D</w:t>
            </w:r>
            <w:r>
              <w:rPr>
                <w:rFonts w:eastAsia="新細明體"/>
                <w:lang w:val="en-US" w:eastAsia="zh-TW"/>
              </w:rPr>
              <w:t>aniel Hsieh</w:t>
            </w:r>
          </w:p>
        </w:tc>
        <w:tc>
          <w:tcPr>
            <w:tcW w:w="3211" w:type="dxa"/>
          </w:tcPr>
          <w:p w14:paraId="7D3AEF5A" w14:textId="5E6E390E" w:rsidR="00303946" w:rsidRPr="00303946" w:rsidRDefault="00E76012" w:rsidP="00F97330">
            <w:pPr>
              <w:spacing w:after="120"/>
              <w:rPr>
                <w:rFonts w:eastAsia="新細明體"/>
                <w:lang w:val="en-US" w:eastAsia="zh-TW"/>
              </w:rPr>
            </w:pPr>
            <w:hyperlink r:id="rId10" w:history="1">
              <w:r w:rsidR="00303946" w:rsidRPr="00DC7220">
                <w:rPr>
                  <w:rStyle w:val="aff0"/>
                  <w:rFonts w:eastAsia="新細明體"/>
                  <w:lang w:val="en-US" w:eastAsia="zh-TW"/>
                </w:rPr>
                <w:t>Daniel.hsieh@mediatek.com</w:t>
              </w:r>
            </w:hyperlink>
          </w:p>
        </w:tc>
      </w:tr>
      <w:tr w:rsidR="00841045" w:rsidRPr="00A84052" w14:paraId="2081EFC7" w14:textId="77777777" w:rsidTr="00F97330">
        <w:tc>
          <w:tcPr>
            <w:tcW w:w="3210" w:type="dxa"/>
          </w:tcPr>
          <w:p w14:paraId="34557DA9" w14:textId="2E381C0A" w:rsidR="00841045" w:rsidRDefault="00841045" w:rsidP="00841045">
            <w:pPr>
              <w:spacing w:after="120"/>
              <w:rPr>
                <w:rFonts w:eastAsia="新細明體"/>
                <w:lang w:val="en-US" w:eastAsia="zh-TW"/>
              </w:rPr>
            </w:pPr>
            <w:r>
              <w:rPr>
                <w:rFonts w:eastAsiaTheme="minorEastAsia"/>
                <w:lang w:val="en-US" w:eastAsia="zh-CN"/>
              </w:rPr>
              <w:t>Qualcomm</w:t>
            </w:r>
          </w:p>
        </w:tc>
        <w:tc>
          <w:tcPr>
            <w:tcW w:w="3210" w:type="dxa"/>
          </w:tcPr>
          <w:p w14:paraId="4EC288AC" w14:textId="39986E18" w:rsidR="00841045" w:rsidRDefault="00841045" w:rsidP="00841045">
            <w:pPr>
              <w:spacing w:after="120"/>
              <w:rPr>
                <w:rFonts w:eastAsia="新細明體"/>
                <w:lang w:val="en-US" w:eastAsia="zh-TW"/>
              </w:rPr>
            </w:pPr>
            <w:r>
              <w:rPr>
                <w:rFonts w:eastAsiaTheme="minorEastAsia"/>
                <w:lang w:val="en-US" w:eastAsia="zh-CN"/>
              </w:rPr>
              <w:t xml:space="preserve">Toni </w:t>
            </w:r>
            <w:proofErr w:type="spellStart"/>
            <w:r>
              <w:rPr>
                <w:rFonts w:eastAsiaTheme="minorEastAsia"/>
                <w:lang w:val="en-US" w:eastAsia="zh-CN"/>
              </w:rPr>
              <w:t>Lähteensuo</w:t>
            </w:r>
            <w:proofErr w:type="spellEnd"/>
          </w:p>
        </w:tc>
        <w:tc>
          <w:tcPr>
            <w:tcW w:w="3211" w:type="dxa"/>
          </w:tcPr>
          <w:p w14:paraId="180204E1" w14:textId="6157D28C" w:rsidR="00841045" w:rsidRDefault="00E76012" w:rsidP="00841045">
            <w:pPr>
              <w:spacing w:after="120"/>
              <w:rPr>
                <w:rFonts w:eastAsia="新細明體"/>
                <w:lang w:val="en-US" w:eastAsia="zh-TW"/>
              </w:rPr>
            </w:pPr>
            <w:hyperlink r:id="rId11" w:history="1">
              <w:r w:rsidR="00B91FD4" w:rsidRPr="0014488C">
                <w:rPr>
                  <w:rStyle w:val="aff0"/>
                  <w:rFonts w:eastAsiaTheme="minorEastAsia"/>
                  <w:lang w:val="en-US" w:eastAsia="zh-CN"/>
                </w:rPr>
                <w:t>tlaehtee@qti.qualcomm.com</w:t>
              </w:r>
            </w:hyperlink>
            <w:r w:rsidR="00B91FD4">
              <w:rPr>
                <w:rFonts w:eastAsiaTheme="minorEastAsia"/>
                <w:lang w:val="en-US" w:eastAsia="zh-CN"/>
              </w:rPr>
              <w:t xml:space="preserve"> </w:t>
            </w:r>
          </w:p>
        </w:tc>
      </w:tr>
      <w:tr w:rsidR="0027567F" w:rsidRPr="00A84052" w14:paraId="7046A29D" w14:textId="77777777" w:rsidTr="00F97330">
        <w:tc>
          <w:tcPr>
            <w:tcW w:w="3210" w:type="dxa"/>
          </w:tcPr>
          <w:p w14:paraId="6BC6AB4B" w14:textId="5EAB57DB" w:rsidR="0027567F" w:rsidRDefault="0027567F" w:rsidP="00841045">
            <w:pPr>
              <w:spacing w:after="120"/>
              <w:rPr>
                <w:rFonts w:eastAsiaTheme="minorEastAsia"/>
                <w:lang w:val="en-US" w:eastAsia="zh-CN"/>
              </w:rPr>
            </w:pPr>
            <w:r>
              <w:rPr>
                <w:rFonts w:eastAsiaTheme="minorEastAsia"/>
                <w:lang w:val="en-US" w:eastAsia="zh-CN"/>
              </w:rPr>
              <w:t>Huawei</w:t>
            </w:r>
          </w:p>
        </w:tc>
        <w:tc>
          <w:tcPr>
            <w:tcW w:w="3210" w:type="dxa"/>
          </w:tcPr>
          <w:p w14:paraId="3FA65807" w14:textId="1DD7AF8F" w:rsidR="0027567F" w:rsidRDefault="0027567F" w:rsidP="00841045">
            <w:pPr>
              <w:spacing w:after="120"/>
              <w:rPr>
                <w:rFonts w:eastAsiaTheme="minorEastAsia"/>
                <w:lang w:val="en-US" w:eastAsia="zh-CN"/>
              </w:rPr>
            </w:pPr>
            <w:proofErr w:type="spellStart"/>
            <w:r>
              <w:rPr>
                <w:rFonts w:eastAsiaTheme="minorEastAsia"/>
                <w:lang w:val="en-US" w:eastAsia="zh-CN"/>
              </w:rPr>
              <w:t>Jin</w:t>
            </w:r>
            <w:proofErr w:type="spellEnd"/>
            <w:r>
              <w:rPr>
                <w:rFonts w:eastAsiaTheme="minorEastAsia"/>
                <w:lang w:val="en-US" w:eastAsia="zh-CN"/>
              </w:rPr>
              <w:t xml:space="preserve"> Wang</w:t>
            </w:r>
          </w:p>
        </w:tc>
        <w:tc>
          <w:tcPr>
            <w:tcW w:w="3211" w:type="dxa"/>
          </w:tcPr>
          <w:p w14:paraId="6B8BE114" w14:textId="544C39F7" w:rsidR="0027567F" w:rsidRDefault="00E76012" w:rsidP="00841045">
            <w:pPr>
              <w:spacing w:after="120"/>
              <w:rPr>
                <w:rFonts w:eastAsiaTheme="minorEastAsia"/>
                <w:lang w:val="en-US" w:eastAsia="zh-CN"/>
              </w:rPr>
            </w:pPr>
            <w:hyperlink r:id="rId12" w:history="1">
              <w:r w:rsidR="00B91FD4" w:rsidRPr="0014488C">
                <w:rPr>
                  <w:rStyle w:val="aff0"/>
                  <w:rFonts w:eastAsiaTheme="minorEastAsia"/>
                  <w:lang w:val="en-US" w:eastAsia="zh-CN"/>
                </w:rPr>
                <w:t>jinwang@huawei.com</w:t>
              </w:r>
            </w:hyperlink>
            <w:r w:rsidR="00B91FD4">
              <w:rPr>
                <w:rFonts w:eastAsiaTheme="minorEastAsia"/>
                <w:lang w:val="en-US" w:eastAsia="zh-CN"/>
              </w:rPr>
              <w:t xml:space="preserve"> </w:t>
            </w:r>
          </w:p>
        </w:tc>
      </w:tr>
      <w:tr w:rsidR="00E61436" w:rsidRPr="00A84052" w14:paraId="39D74B2C" w14:textId="77777777" w:rsidTr="00F97330">
        <w:tc>
          <w:tcPr>
            <w:tcW w:w="3210" w:type="dxa"/>
          </w:tcPr>
          <w:p w14:paraId="0EFA0D18" w14:textId="2ECB666A" w:rsidR="00E61436" w:rsidRDefault="00E61436" w:rsidP="00841045">
            <w:pPr>
              <w:spacing w:after="120"/>
              <w:rPr>
                <w:rFonts w:eastAsiaTheme="minorEastAsia"/>
                <w:lang w:val="en-US" w:eastAsia="zh-CN"/>
              </w:rPr>
            </w:pPr>
            <w:r>
              <w:rPr>
                <w:rFonts w:eastAsiaTheme="minorEastAsia"/>
                <w:lang w:val="en-US" w:eastAsia="zh-CN"/>
              </w:rPr>
              <w:t>Sony</w:t>
            </w:r>
          </w:p>
        </w:tc>
        <w:tc>
          <w:tcPr>
            <w:tcW w:w="3210" w:type="dxa"/>
          </w:tcPr>
          <w:p w14:paraId="29D4F8D5" w14:textId="5FFFB08A" w:rsidR="00E61436" w:rsidRDefault="00E61436" w:rsidP="00841045">
            <w:pPr>
              <w:spacing w:after="120"/>
              <w:rPr>
                <w:rFonts w:eastAsiaTheme="minorEastAsia"/>
                <w:lang w:val="en-US" w:eastAsia="zh-CN"/>
              </w:rPr>
            </w:pPr>
            <w:r>
              <w:rPr>
                <w:rFonts w:eastAsiaTheme="minorEastAsia"/>
                <w:lang w:val="en-US" w:eastAsia="zh-CN"/>
              </w:rPr>
              <w:t>Kun Zhao</w:t>
            </w:r>
          </w:p>
        </w:tc>
        <w:tc>
          <w:tcPr>
            <w:tcW w:w="3211" w:type="dxa"/>
          </w:tcPr>
          <w:p w14:paraId="6A5AD62C" w14:textId="0242C93B" w:rsidR="00E61436" w:rsidRDefault="00E76012" w:rsidP="00841045">
            <w:pPr>
              <w:spacing w:after="120"/>
              <w:rPr>
                <w:rFonts w:eastAsiaTheme="minorEastAsia"/>
                <w:lang w:val="en-US" w:eastAsia="zh-CN"/>
              </w:rPr>
            </w:pPr>
            <w:hyperlink r:id="rId13" w:history="1">
              <w:r w:rsidR="00B91FD4" w:rsidRPr="0014488C">
                <w:rPr>
                  <w:rStyle w:val="aff0"/>
                  <w:rFonts w:eastAsiaTheme="minorEastAsia"/>
                  <w:lang w:val="en-US" w:eastAsia="zh-CN"/>
                </w:rPr>
                <w:t>Kun.1.zhao@sony.com</w:t>
              </w:r>
            </w:hyperlink>
            <w:r w:rsidR="00B91FD4">
              <w:rPr>
                <w:rFonts w:eastAsiaTheme="minorEastAsia"/>
                <w:lang w:val="en-US" w:eastAsia="zh-CN"/>
              </w:rPr>
              <w:t xml:space="preserve"> </w:t>
            </w:r>
          </w:p>
        </w:tc>
      </w:tr>
      <w:tr w:rsidR="000A1133" w:rsidRPr="00A84052" w14:paraId="2D339BE0" w14:textId="77777777" w:rsidTr="00F97330">
        <w:tc>
          <w:tcPr>
            <w:tcW w:w="3210" w:type="dxa"/>
          </w:tcPr>
          <w:p w14:paraId="4E7277DA" w14:textId="14EF51FA" w:rsidR="000A1133" w:rsidRDefault="000A1133" w:rsidP="000A1133">
            <w:pPr>
              <w:spacing w:after="120"/>
              <w:rPr>
                <w:rFonts w:eastAsiaTheme="minorEastAsia"/>
                <w:lang w:val="en-US" w:eastAsia="zh-CN"/>
              </w:rPr>
            </w:pPr>
            <w:r>
              <w:rPr>
                <w:rFonts w:eastAsiaTheme="minorEastAsia"/>
                <w:lang w:val="en-US" w:eastAsia="zh-CN"/>
              </w:rPr>
              <w:t>Inmarsat</w:t>
            </w:r>
          </w:p>
        </w:tc>
        <w:tc>
          <w:tcPr>
            <w:tcW w:w="3210" w:type="dxa"/>
          </w:tcPr>
          <w:p w14:paraId="186CB88B" w14:textId="3C28ADB3" w:rsidR="000A1133" w:rsidRDefault="000A1133" w:rsidP="000A1133">
            <w:pPr>
              <w:spacing w:after="120"/>
              <w:rPr>
                <w:rFonts w:eastAsiaTheme="minorEastAsia"/>
                <w:lang w:val="en-US" w:eastAsia="zh-CN"/>
              </w:rPr>
            </w:pPr>
            <w:r>
              <w:rPr>
                <w:rFonts w:eastAsiaTheme="minorEastAsia"/>
                <w:lang w:val="en-US" w:eastAsia="zh-CN"/>
              </w:rPr>
              <w:t xml:space="preserve">Luca </w:t>
            </w:r>
            <w:proofErr w:type="spellStart"/>
            <w:r>
              <w:rPr>
                <w:rFonts w:eastAsiaTheme="minorEastAsia"/>
                <w:lang w:val="en-US" w:eastAsia="zh-CN"/>
              </w:rPr>
              <w:t>Lodigiani</w:t>
            </w:r>
            <w:proofErr w:type="spellEnd"/>
          </w:p>
        </w:tc>
        <w:tc>
          <w:tcPr>
            <w:tcW w:w="3211" w:type="dxa"/>
          </w:tcPr>
          <w:p w14:paraId="1DF077E0" w14:textId="7E6E5506" w:rsidR="000A1133" w:rsidRDefault="00E76012" w:rsidP="000A1133">
            <w:pPr>
              <w:spacing w:after="120"/>
              <w:rPr>
                <w:rFonts w:eastAsiaTheme="minorEastAsia"/>
                <w:lang w:val="en-US" w:eastAsia="zh-CN"/>
              </w:rPr>
            </w:pPr>
            <w:hyperlink r:id="rId14" w:history="1">
              <w:r w:rsidR="00B91FD4" w:rsidRPr="0014488C">
                <w:rPr>
                  <w:rStyle w:val="aff0"/>
                  <w:rFonts w:eastAsiaTheme="minorEastAsia"/>
                  <w:lang w:val="en-US" w:eastAsia="zh-CN"/>
                </w:rPr>
                <w:t>Luca.lodigiani@inmarsat.com</w:t>
              </w:r>
            </w:hyperlink>
            <w:r w:rsidR="000A1133">
              <w:rPr>
                <w:rFonts w:eastAsiaTheme="minorEastAsia"/>
                <w:lang w:val="en-US" w:eastAsia="zh-CN"/>
              </w:rPr>
              <w:t xml:space="preserve"> </w:t>
            </w:r>
            <w:r w:rsidR="00B91FD4">
              <w:rPr>
                <w:rFonts w:eastAsiaTheme="minorEastAsia"/>
                <w:lang w:val="en-US" w:eastAsia="zh-CN"/>
              </w:rPr>
              <w:t xml:space="preserve"> </w:t>
            </w:r>
          </w:p>
        </w:tc>
      </w:tr>
    </w:tbl>
    <w:p w14:paraId="0936D8FF" w14:textId="77777777" w:rsidR="004745EE" w:rsidRDefault="004745EE" w:rsidP="004745EE">
      <w:pPr>
        <w:rPr>
          <w:color w:val="0070C0"/>
          <w:lang w:eastAsia="zh-CN"/>
        </w:rPr>
      </w:pPr>
    </w:p>
    <w:p w14:paraId="182F6DBB" w14:textId="77777777" w:rsidR="004745EE" w:rsidRPr="00A84052" w:rsidRDefault="004745EE" w:rsidP="004745EE">
      <w:pPr>
        <w:rPr>
          <w:rFonts w:eastAsiaTheme="minorEastAsia"/>
          <w:color w:val="0070C0"/>
          <w:lang w:val="en-US" w:eastAsia="zh-CN"/>
        </w:rPr>
      </w:pPr>
      <w:r w:rsidRPr="00A84052">
        <w:rPr>
          <w:rFonts w:eastAsiaTheme="minorEastAsia"/>
          <w:color w:val="0070C0"/>
          <w:lang w:val="en-US" w:eastAsia="zh-CN"/>
        </w:rPr>
        <w:t>Note:</w:t>
      </w:r>
    </w:p>
    <w:p w14:paraId="6E915029" w14:textId="77777777" w:rsidR="004745EE" w:rsidRPr="00A84052" w:rsidRDefault="004745EE" w:rsidP="004745EE">
      <w:pPr>
        <w:pStyle w:val="aff5"/>
        <w:numPr>
          <w:ilvl w:val="0"/>
          <w:numId w:val="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7BD1BB2" w14:textId="77777777" w:rsidR="004745EE" w:rsidRPr="00C404C3" w:rsidRDefault="004745EE" w:rsidP="004745EE">
      <w:pPr>
        <w:pStyle w:val="aff5"/>
        <w:numPr>
          <w:ilvl w:val="0"/>
          <w:numId w:val="3"/>
        </w:numPr>
        <w:ind w:firstLineChars="0"/>
        <w:rPr>
          <w:rFonts w:eastAsiaTheme="minorEastAsia"/>
          <w:color w:val="0070C0"/>
          <w:lang w:val="en-US" w:eastAsia="zh-CN"/>
        </w:rPr>
      </w:pPr>
      <w:r w:rsidRPr="00A84052">
        <w:rPr>
          <w:rFonts w:eastAsiaTheme="minorEastAsia"/>
          <w:color w:val="0070C0"/>
          <w:lang w:val="en-US" w:eastAsia="zh-CN"/>
        </w:rPr>
        <w:lastRenderedPageBreak/>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008155D4" w14:textId="0F0A6635" w:rsidR="00362B5F" w:rsidRPr="00B91FD4" w:rsidRDefault="00A6655E">
      <w:pPr>
        <w:pStyle w:val="1"/>
        <w:rPr>
          <w:lang w:val="en-US" w:eastAsia="ja-JP"/>
        </w:rPr>
      </w:pPr>
      <w:r w:rsidRPr="00B91FD4">
        <w:rPr>
          <w:lang w:val="en-US" w:eastAsia="ja-JP"/>
        </w:rPr>
        <w:t xml:space="preserve">Topic #1: </w:t>
      </w:r>
      <w:r w:rsidR="00FF7DA6" w:rsidRPr="00B91FD4">
        <w:rPr>
          <w:lang w:val="en-US" w:eastAsia="zh-CN"/>
        </w:rPr>
        <w:t>Issues for UE RF requirements</w:t>
      </w:r>
    </w:p>
    <w:p w14:paraId="7CC6475B" w14:textId="77777777" w:rsidR="00362B5F" w:rsidRDefault="00A6655E">
      <w:pPr>
        <w:pStyle w:val="2"/>
      </w:pPr>
      <w:r>
        <w:rPr>
          <w:rFonts w:hint="eastAsia"/>
        </w:rPr>
        <w:t>Companies</w:t>
      </w:r>
      <w:r>
        <w:t>’ contributions summary</w:t>
      </w:r>
    </w:p>
    <w:tbl>
      <w:tblPr>
        <w:tblStyle w:val="afc"/>
        <w:tblW w:w="0" w:type="auto"/>
        <w:tblLook w:val="04A0" w:firstRow="1" w:lastRow="0" w:firstColumn="1" w:lastColumn="0" w:noHBand="0" w:noVBand="1"/>
      </w:tblPr>
      <w:tblGrid>
        <w:gridCol w:w="1648"/>
        <w:gridCol w:w="1437"/>
        <w:gridCol w:w="6772"/>
      </w:tblGrid>
      <w:tr w:rsidR="00FF7DA6" w14:paraId="736B97AC" w14:textId="77777777" w:rsidTr="00F97330">
        <w:trPr>
          <w:trHeight w:val="468"/>
        </w:trPr>
        <w:tc>
          <w:tcPr>
            <w:tcW w:w="1648" w:type="dxa"/>
            <w:vAlign w:val="center"/>
          </w:tcPr>
          <w:p w14:paraId="10EA4D80" w14:textId="77777777" w:rsidR="00FF7DA6" w:rsidRDefault="00FF7DA6" w:rsidP="00F97330">
            <w:pPr>
              <w:spacing w:before="120" w:after="120"/>
              <w:rPr>
                <w:b/>
                <w:bCs/>
              </w:rPr>
            </w:pPr>
            <w:r>
              <w:rPr>
                <w:b/>
                <w:bCs/>
              </w:rPr>
              <w:t>T-doc number</w:t>
            </w:r>
          </w:p>
        </w:tc>
        <w:tc>
          <w:tcPr>
            <w:tcW w:w="1437" w:type="dxa"/>
            <w:vAlign w:val="center"/>
          </w:tcPr>
          <w:p w14:paraId="07ABCFAA" w14:textId="77777777" w:rsidR="00FF7DA6" w:rsidRDefault="00FF7DA6" w:rsidP="00F97330">
            <w:pPr>
              <w:spacing w:before="120" w:after="120"/>
              <w:rPr>
                <w:b/>
                <w:bCs/>
              </w:rPr>
            </w:pPr>
            <w:r>
              <w:rPr>
                <w:b/>
                <w:bCs/>
              </w:rPr>
              <w:t>Company</w:t>
            </w:r>
          </w:p>
        </w:tc>
        <w:tc>
          <w:tcPr>
            <w:tcW w:w="6772" w:type="dxa"/>
            <w:vAlign w:val="center"/>
          </w:tcPr>
          <w:p w14:paraId="654A6E05" w14:textId="77777777" w:rsidR="00FF7DA6" w:rsidRDefault="00FF7DA6" w:rsidP="00F97330">
            <w:pPr>
              <w:spacing w:before="120" w:after="120"/>
              <w:rPr>
                <w:b/>
                <w:bCs/>
              </w:rPr>
            </w:pPr>
            <w:r>
              <w:rPr>
                <w:b/>
                <w:bCs/>
              </w:rPr>
              <w:t>Proposals / Observations</w:t>
            </w:r>
          </w:p>
        </w:tc>
      </w:tr>
      <w:tr w:rsidR="00FF7DA6" w14:paraId="5E71A8C4" w14:textId="77777777" w:rsidTr="00F97330">
        <w:trPr>
          <w:trHeight w:val="468"/>
        </w:trPr>
        <w:tc>
          <w:tcPr>
            <w:tcW w:w="1648" w:type="dxa"/>
          </w:tcPr>
          <w:p w14:paraId="01A683DF" w14:textId="2FCAAAB2" w:rsidR="00FF7DA6" w:rsidRDefault="00FF7DA6" w:rsidP="00F97330">
            <w:pPr>
              <w:spacing w:before="120" w:after="120"/>
            </w:pPr>
            <w:r>
              <w:rPr>
                <w:rFonts w:hint="eastAsia"/>
              </w:rPr>
              <w:t>R4-230</w:t>
            </w:r>
            <w:r w:rsidR="00A026CC">
              <w:t>5506</w:t>
            </w:r>
          </w:p>
        </w:tc>
        <w:tc>
          <w:tcPr>
            <w:tcW w:w="1437" w:type="dxa"/>
          </w:tcPr>
          <w:p w14:paraId="6C1DA227" w14:textId="224C8328" w:rsidR="00FF7DA6" w:rsidRDefault="00A026CC" w:rsidP="00F97330">
            <w:pPr>
              <w:spacing w:before="120" w:after="120"/>
              <w:rPr>
                <w:lang w:val="en-US" w:eastAsia="zh-CN"/>
              </w:rPr>
            </w:pPr>
            <w:r w:rsidRPr="00A026CC">
              <w:t>Qualcomm Inc.</w:t>
            </w:r>
          </w:p>
        </w:tc>
        <w:tc>
          <w:tcPr>
            <w:tcW w:w="6772" w:type="dxa"/>
          </w:tcPr>
          <w:p w14:paraId="1496B445" w14:textId="77777777" w:rsidR="00A026CC" w:rsidRPr="00A026CC" w:rsidRDefault="00A026CC" w:rsidP="00A026CC">
            <w:pPr>
              <w:spacing w:before="120" w:after="120"/>
              <w:rPr>
                <w:rFonts w:eastAsiaTheme="minorEastAsia"/>
                <w:lang w:eastAsia="zh-CN"/>
              </w:rPr>
            </w:pPr>
            <w:r w:rsidRPr="00126A06">
              <w:rPr>
                <w:rFonts w:eastAsiaTheme="minorEastAsia"/>
                <w:b/>
                <w:bCs/>
                <w:lang w:eastAsia="zh-CN"/>
              </w:rPr>
              <w:t>Observation 1</w:t>
            </w:r>
            <w:r w:rsidRPr="00A026CC">
              <w:rPr>
                <w:rFonts w:eastAsiaTheme="minorEastAsia"/>
                <w:lang w:eastAsia="zh-CN"/>
              </w:rPr>
              <w:t>: ETSI EN 301 681 is applicable only for Geostationary mobile satellite system.</w:t>
            </w:r>
          </w:p>
          <w:p w14:paraId="748E767B" w14:textId="77777777" w:rsidR="00A026CC" w:rsidRPr="00A026CC" w:rsidRDefault="00A026CC" w:rsidP="00A026CC">
            <w:pPr>
              <w:spacing w:before="120" w:after="120"/>
              <w:rPr>
                <w:rFonts w:eastAsiaTheme="minorEastAsia"/>
                <w:lang w:eastAsia="zh-CN"/>
              </w:rPr>
            </w:pPr>
            <w:r w:rsidRPr="00126A06">
              <w:rPr>
                <w:rFonts w:eastAsiaTheme="minorEastAsia"/>
                <w:b/>
                <w:bCs/>
                <w:lang w:eastAsia="zh-CN"/>
              </w:rPr>
              <w:t>Observation 2</w:t>
            </w:r>
            <w:r w:rsidRPr="00A026CC">
              <w:rPr>
                <w:rFonts w:eastAsiaTheme="minorEastAsia"/>
                <w:lang w:eastAsia="zh-CN"/>
              </w:rPr>
              <w:t>: ETSI EN 301 681 includes peak hold emission measurements as well as requirements for measurement averaging time for specific frequency ranges.</w:t>
            </w:r>
          </w:p>
          <w:p w14:paraId="18644E76" w14:textId="77777777" w:rsidR="00A026CC" w:rsidRPr="00A026CC" w:rsidRDefault="00A026CC" w:rsidP="00A026CC">
            <w:pPr>
              <w:spacing w:before="120" w:after="120"/>
              <w:rPr>
                <w:rFonts w:eastAsiaTheme="minorEastAsia"/>
                <w:lang w:eastAsia="zh-CN"/>
              </w:rPr>
            </w:pPr>
            <w:r w:rsidRPr="00126A06">
              <w:rPr>
                <w:rFonts w:eastAsiaTheme="minorEastAsia"/>
                <w:b/>
                <w:bCs/>
                <w:lang w:eastAsia="zh-CN"/>
              </w:rPr>
              <w:t>Observation 3</w:t>
            </w:r>
            <w:r w:rsidRPr="00A026CC">
              <w:rPr>
                <w:rFonts w:eastAsiaTheme="minorEastAsia"/>
                <w:lang w:eastAsia="zh-CN"/>
              </w:rPr>
              <w:t>: ETSI EN 301 681 carrier off-state emission requirement is more stringent than 3GPP requirement.</w:t>
            </w:r>
          </w:p>
          <w:p w14:paraId="5B22CF6B" w14:textId="77777777" w:rsidR="00A026CC" w:rsidRPr="00A026CC" w:rsidRDefault="00A026CC" w:rsidP="00A026CC">
            <w:pPr>
              <w:spacing w:before="120" w:after="120"/>
              <w:rPr>
                <w:rFonts w:eastAsiaTheme="minorEastAsia"/>
                <w:lang w:eastAsia="zh-CN"/>
              </w:rPr>
            </w:pPr>
            <w:r w:rsidRPr="00126A06">
              <w:rPr>
                <w:rFonts w:eastAsiaTheme="minorEastAsia"/>
                <w:b/>
                <w:bCs/>
                <w:lang w:eastAsia="zh-CN"/>
              </w:rPr>
              <w:t>Observation 4</w:t>
            </w:r>
            <w:r w:rsidRPr="00A026CC">
              <w:rPr>
                <w:rFonts w:eastAsiaTheme="minorEastAsia"/>
                <w:lang w:eastAsia="zh-CN"/>
              </w:rPr>
              <w:t>: ETSI EN 301 681 ACS and blocking requirements are set based on SNR degradation and differ from 3GPP requirements.</w:t>
            </w:r>
          </w:p>
          <w:p w14:paraId="617C31CE" w14:textId="77777777" w:rsidR="00A026CC" w:rsidRPr="00A026CC" w:rsidRDefault="00A026CC" w:rsidP="00A026CC">
            <w:pPr>
              <w:spacing w:before="120" w:after="120"/>
              <w:rPr>
                <w:rFonts w:eastAsiaTheme="minorEastAsia"/>
                <w:lang w:eastAsia="zh-CN"/>
              </w:rPr>
            </w:pPr>
            <w:r w:rsidRPr="00126A06">
              <w:rPr>
                <w:rFonts w:eastAsiaTheme="minorEastAsia"/>
                <w:b/>
                <w:bCs/>
                <w:lang w:eastAsia="zh-CN"/>
              </w:rPr>
              <w:t>Observation 5</w:t>
            </w:r>
            <w:r w:rsidRPr="00A026CC">
              <w:rPr>
                <w:rFonts w:eastAsiaTheme="minorEastAsia"/>
                <w:lang w:eastAsia="zh-CN"/>
              </w:rPr>
              <w:t>: Both in-band and out-of-band emissions of ETSI EN 301 681 are more stringent than 3GPP general requirements. This applies for both NB-IoT and Cat M1 UEs.</w:t>
            </w:r>
          </w:p>
          <w:p w14:paraId="47E2AF73" w14:textId="3F990A6B" w:rsidR="003E7C8C" w:rsidRPr="00A026CC" w:rsidRDefault="00A026CC" w:rsidP="003E7C8C">
            <w:pPr>
              <w:spacing w:before="120" w:after="120"/>
              <w:rPr>
                <w:rFonts w:eastAsiaTheme="minorEastAsia"/>
                <w:lang w:eastAsia="zh-CN"/>
              </w:rPr>
            </w:pPr>
            <w:r w:rsidRPr="00126A06">
              <w:rPr>
                <w:rFonts w:eastAsiaTheme="minorEastAsia"/>
                <w:b/>
                <w:bCs/>
                <w:lang w:eastAsia="zh-CN"/>
              </w:rPr>
              <w:t>Proposal 1</w:t>
            </w:r>
            <w:r w:rsidRPr="00A026CC">
              <w:rPr>
                <w:rFonts w:eastAsiaTheme="minorEastAsia"/>
                <w:lang w:eastAsia="zh-CN"/>
              </w:rPr>
              <w:t>: Given the large discrepancies between ETSI EN 301 681 and 3GPP requirements, discuss which requirements would be captured in 3GPP, would they be mandatory for all UEs supporting band 255 and if there are alternative ways to proceed</w:t>
            </w:r>
            <w:r w:rsidR="003E7C8C">
              <w:rPr>
                <w:rFonts w:eastAsiaTheme="minorEastAsia"/>
                <w:lang w:eastAsia="zh-CN"/>
              </w:rPr>
              <w:t>.</w:t>
            </w:r>
          </w:p>
        </w:tc>
      </w:tr>
      <w:tr w:rsidR="00FF7DA6" w14:paraId="0E999D18" w14:textId="77777777" w:rsidTr="00F97330">
        <w:trPr>
          <w:trHeight w:val="468"/>
        </w:trPr>
        <w:tc>
          <w:tcPr>
            <w:tcW w:w="1648" w:type="dxa"/>
          </w:tcPr>
          <w:p w14:paraId="496446D0" w14:textId="5C7CCE41" w:rsidR="00FF7DA6" w:rsidRDefault="00FF7DA6" w:rsidP="00F97330">
            <w:pPr>
              <w:spacing w:before="120" w:after="120"/>
            </w:pPr>
            <w:r>
              <w:t>R4-230</w:t>
            </w:r>
            <w:r w:rsidR="00A026CC">
              <w:t>4489</w:t>
            </w:r>
          </w:p>
        </w:tc>
        <w:tc>
          <w:tcPr>
            <w:tcW w:w="1437" w:type="dxa"/>
          </w:tcPr>
          <w:p w14:paraId="26FD6AB6" w14:textId="56B3853B" w:rsidR="00FF7DA6" w:rsidRDefault="00A026CC" w:rsidP="00F97330">
            <w:pPr>
              <w:spacing w:before="120" w:after="120"/>
            </w:pPr>
            <w:r w:rsidRPr="00A026CC">
              <w:t xml:space="preserve">Mediatek India Technology </w:t>
            </w:r>
            <w:proofErr w:type="spellStart"/>
            <w:r w:rsidRPr="00A026CC">
              <w:t>Pvt.</w:t>
            </w:r>
            <w:proofErr w:type="spellEnd"/>
          </w:p>
        </w:tc>
        <w:tc>
          <w:tcPr>
            <w:tcW w:w="6772" w:type="dxa"/>
          </w:tcPr>
          <w:p w14:paraId="1D6D17B1" w14:textId="77777777" w:rsidR="00A026CC" w:rsidRPr="00126A06" w:rsidRDefault="00A026CC" w:rsidP="00A026CC">
            <w:pPr>
              <w:spacing w:before="120" w:after="120"/>
            </w:pPr>
            <w:r w:rsidRPr="00B41646">
              <w:rPr>
                <w:b/>
                <w:bCs/>
              </w:rPr>
              <w:t>Proposal 1</w:t>
            </w:r>
            <w:r w:rsidRPr="00126A06">
              <w:t xml:space="preserve">: The square brackets for A-MPR value in TS 36.102 Table 6.2B.3-1 can be removed as indicated in the proposed CR [2] when no other CR on this topic is available.  </w:t>
            </w:r>
          </w:p>
          <w:p w14:paraId="7D329D77" w14:textId="77777777" w:rsidR="00A026CC" w:rsidRPr="00126A06" w:rsidRDefault="00A026CC" w:rsidP="00A026CC">
            <w:pPr>
              <w:spacing w:before="120" w:after="120"/>
            </w:pPr>
            <w:r w:rsidRPr="00B41646">
              <w:rPr>
                <w:b/>
                <w:bCs/>
              </w:rPr>
              <w:t>Observation 1</w:t>
            </w:r>
            <w:r w:rsidRPr="00126A06">
              <w:t xml:space="preserve">:  It is observed in [4] that A-MPR could be also needed when other RB number is applicable. </w:t>
            </w:r>
          </w:p>
          <w:p w14:paraId="19CFD8F7" w14:textId="77777777" w:rsidR="00A026CC" w:rsidRPr="00126A06" w:rsidRDefault="00A026CC" w:rsidP="00A026CC">
            <w:pPr>
              <w:spacing w:before="120" w:after="120"/>
            </w:pPr>
            <w:r w:rsidRPr="00B41646">
              <w:rPr>
                <w:b/>
                <w:bCs/>
              </w:rPr>
              <w:lastRenderedPageBreak/>
              <w:t>Proposal 2</w:t>
            </w:r>
            <w:r w:rsidRPr="00126A06">
              <w:t xml:space="preserve">: For considering other RB number, to update Table 6.2A.3-1 NS_24’s associated resources-blocks number as indicated in the proposed CR [2] and encourage companies to further confirm.  </w:t>
            </w:r>
          </w:p>
          <w:p w14:paraId="3F04B2C0" w14:textId="77777777" w:rsidR="00A026CC" w:rsidRPr="00126A06" w:rsidRDefault="00A026CC" w:rsidP="00A026CC">
            <w:pPr>
              <w:spacing w:before="120" w:after="120"/>
            </w:pPr>
            <w:r w:rsidRPr="00B41646">
              <w:rPr>
                <w:b/>
                <w:bCs/>
              </w:rPr>
              <w:t>Observation 2</w:t>
            </w:r>
            <w:r w:rsidRPr="00126A06">
              <w:t>: Because NTN IoT UE needs to further fulfil ETSI EN 301 681 spurious emission requirements. The requirement of -10dBm per 30kHz measurement bandwidth from 1626.2MHz to 1626.5MHz should be considered for evaluating guard band requirement for band b255 lower limit.</w:t>
            </w:r>
          </w:p>
          <w:p w14:paraId="324A40C0" w14:textId="77777777" w:rsidR="00A026CC" w:rsidRPr="00126A06" w:rsidRDefault="00A026CC" w:rsidP="00A026CC">
            <w:pPr>
              <w:spacing w:before="120" w:after="120"/>
            </w:pPr>
            <w:r w:rsidRPr="00B41646">
              <w:rPr>
                <w:b/>
                <w:bCs/>
              </w:rPr>
              <w:t>Proposal 3</w:t>
            </w:r>
            <w:r w:rsidRPr="00126A06">
              <w:t>: For fulfilling ETSI EN 301 681 requirement for NTN IoT UE band b255 lower and upper limits, to apply different guard bands for b255 lower and upper limits as a possible solution.</w:t>
            </w:r>
          </w:p>
          <w:p w14:paraId="65A2C6C9" w14:textId="77777777" w:rsidR="00A026CC" w:rsidRPr="00126A06" w:rsidRDefault="00A026CC" w:rsidP="00A026CC">
            <w:pPr>
              <w:spacing w:before="120" w:after="120"/>
            </w:pPr>
            <w:r w:rsidRPr="00B41646">
              <w:rPr>
                <w:b/>
                <w:bCs/>
              </w:rPr>
              <w:t>Proposal 4</w:t>
            </w:r>
            <w:r w:rsidRPr="00126A06">
              <w:t>: To consider the network signalling for possible solutions to fulfil ETSI EN 301 681 requirements if necessary.</w:t>
            </w:r>
          </w:p>
          <w:p w14:paraId="1166ABA0" w14:textId="77777777" w:rsidR="00A026CC" w:rsidRPr="00126A06" w:rsidRDefault="00A026CC" w:rsidP="00A026CC">
            <w:pPr>
              <w:spacing w:before="120" w:after="120"/>
            </w:pPr>
            <w:r w:rsidRPr="00B41646">
              <w:rPr>
                <w:b/>
                <w:bCs/>
              </w:rPr>
              <w:t>Proposal 5</w:t>
            </w:r>
            <w:r w:rsidRPr="00126A06">
              <w:t xml:space="preserve">: Regarding the used remarks </w:t>
            </w:r>
            <w:proofErr w:type="spellStart"/>
            <w:r w:rsidRPr="00126A06">
              <w:t>NS_xx</w:t>
            </w:r>
            <w:proofErr w:type="spellEnd"/>
            <w:r w:rsidRPr="00126A06">
              <w:t xml:space="preserve"> or </w:t>
            </w:r>
            <w:proofErr w:type="spellStart"/>
            <w:r w:rsidRPr="00126A06">
              <w:t>NS_xxN</w:t>
            </w:r>
            <w:proofErr w:type="spellEnd"/>
            <w:r w:rsidRPr="00126A06">
              <w:t xml:space="preserve"> for NTN IoT bands, to consider the associated integer values based on LTE approach if there is no specific concern.</w:t>
            </w:r>
          </w:p>
          <w:p w14:paraId="2AD2DE6F" w14:textId="77777777" w:rsidR="00A026CC" w:rsidRPr="00126A06" w:rsidRDefault="00A026CC" w:rsidP="00A026CC">
            <w:pPr>
              <w:spacing w:before="120" w:after="120"/>
            </w:pPr>
            <w:r w:rsidRPr="00B41646">
              <w:rPr>
                <w:b/>
                <w:bCs/>
              </w:rPr>
              <w:t>Observation 3</w:t>
            </w:r>
            <w:r w:rsidRPr="00126A06">
              <w:t xml:space="preserve">: Regarding the SystemInformationBlockType2 with </w:t>
            </w:r>
            <w:proofErr w:type="spellStart"/>
            <w:r w:rsidRPr="00126A06">
              <w:t>additionalSpectrumEmission</w:t>
            </w:r>
            <w:proofErr w:type="spellEnd"/>
            <w:r w:rsidRPr="00126A06">
              <w:t xml:space="preserve"> in TS 36.521-1, It is observed that remark NS_24 uses integer-value 24 but there is no specific usage for remark NS_02 and its’ associated integer-value 2. Not sure whether integer-value 2 could be used for remark NS_02N. </w:t>
            </w:r>
          </w:p>
          <w:p w14:paraId="35F8386E" w14:textId="6D318BD3" w:rsidR="00A026CC" w:rsidRDefault="00A026CC" w:rsidP="00F97330">
            <w:pPr>
              <w:spacing w:before="120" w:after="120"/>
            </w:pPr>
            <w:r w:rsidRPr="00B41646">
              <w:rPr>
                <w:b/>
                <w:bCs/>
              </w:rPr>
              <w:t>Proposal 6</w:t>
            </w:r>
            <w:r w:rsidRPr="00126A06">
              <w:t>: Regarding the used remarks NS_02N, to consider the proper associated integer value (e.g., 2 or other unused integer values).</w:t>
            </w:r>
          </w:p>
        </w:tc>
      </w:tr>
      <w:tr w:rsidR="00A026CC" w14:paraId="5B917A56" w14:textId="77777777" w:rsidTr="00F97330">
        <w:trPr>
          <w:trHeight w:val="468"/>
        </w:trPr>
        <w:tc>
          <w:tcPr>
            <w:tcW w:w="1648" w:type="dxa"/>
          </w:tcPr>
          <w:p w14:paraId="3FBAFBD1" w14:textId="2090BA6B" w:rsidR="00A026CC" w:rsidRDefault="00A026CC" w:rsidP="00F97330">
            <w:pPr>
              <w:spacing w:before="120" w:after="120"/>
            </w:pPr>
            <w:r>
              <w:lastRenderedPageBreak/>
              <w:t>R4-2304469</w:t>
            </w:r>
          </w:p>
        </w:tc>
        <w:tc>
          <w:tcPr>
            <w:tcW w:w="1437" w:type="dxa"/>
          </w:tcPr>
          <w:p w14:paraId="035B4D5B" w14:textId="04BA61FE" w:rsidR="00A026CC" w:rsidRPr="00A026CC" w:rsidRDefault="00A026CC" w:rsidP="00F97330">
            <w:pPr>
              <w:spacing w:before="120" w:after="120"/>
              <w:rPr>
                <w:rFonts w:eastAsia="新細明體"/>
                <w:lang w:eastAsia="zh-TW"/>
              </w:rPr>
            </w:pPr>
            <w:r>
              <w:rPr>
                <w:rFonts w:eastAsia="新細明體" w:hint="eastAsia"/>
                <w:lang w:eastAsia="zh-TW"/>
              </w:rPr>
              <w:t>S</w:t>
            </w:r>
            <w:r>
              <w:rPr>
                <w:rFonts w:eastAsia="新細明體"/>
                <w:lang w:eastAsia="zh-TW"/>
              </w:rPr>
              <w:t>ony</w:t>
            </w:r>
          </w:p>
        </w:tc>
        <w:tc>
          <w:tcPr>
            <w:tcW w:w="6772" w:type="dxa"/>
          </w:tcPr>
          <w:p w14:paraId="60B35A06" w14:textId="2C3021BA" w:rsidR="00A026CC" w:rsidRDefault="00A026CC" w:rsidP="00F97330">
            <w:pPr>
              <w:spacing w:before="120" w:after="120"/>
              <w:rPr>
                <w:b/>
                <w:bCs/>
              </w:rPr>
            </w:pPr>
            <w:r w:rsidRPr="00B41646">
              <w:rPr>
                <w:b/>
                <w:bCs/>
              </w:rPr>
              <w:t>Proposal</w:t>
            </w:r>
            <w:r>
              <w:t xml:space="preserve">: </w:t>
            </w:r>
            <w:r w:rsidR="00D24929">
              <w:rPr>
                <w:noProof/>
              </w:rPr>
              <w:t xml:space="preserve">CR to update </w:t>
            </w:r>
            <w:r>
              <w:rPr>
                <w:noProof/>
              </w:rPr>
              <w:t>NS_24 A-MPR for NB-IoT.</w:t>
            </w:r>
          </w:p>
        </w:tc>
      </w:tr>
      <w:tr w:rsidR="00D86E37" w14:paraId="7B1DCDC0" w14:textId="77777777" w:rsidTr="00F97330">
        <w:trPr>
          <w:trHeight w:val="468"/>
        </w:trPr>
        <w:tc>
          <w:tcPr>
            <w:tcW w:w="1648" w:type="dxa"/>
          </w:tcPr>
          <w:p w14:paraId="3EAC3839" w14:textId="606277D0" w:rsidR="00D86E37" w:rsidRDefault="00D86E37" w:rsidP="00D86E37">
            <w:pPr>
              <w:spacing w:before="120" w:after="120"/>
            </w:pPr>
            <w:r>
              <w:t>R4-2304490</w:t>
            </w:r>
          </w:p>
        </w:tc>
        <w:tc>
          <w:tcPr>
            <w:tcW w:w="1437" w:type="dxa"/>
          </w:tcPr>
          <w:p w14:paraId="6FF5AFA8" w14:textId="7C035165" w:rsidR="00D86E37" w:rsidRDefault="00D86E37" w:rsidP="00D86E37">
            <w:pPr>
              <w:spacing w:before="120" w:after="120"/>
              <w:rPr>
                <w:rFonts w:eastAsia="新細明體"/>
                <w:lang w:eastAsia="zh-TW"/>
              </w:rPr>
            </w:pPr>
            <w:r w:rsidRPr="00A026CC">
              <w:t xml:space="preserve">Mediatek India Technology </w:t>
            </w:r>
            <w:proofErr w:type="spellStart"/>
            <w:r w:rsidRPr="00A026CC">
              <w:t>Pvt.</w:t>
            </w:r>
            <w:proofErr w:type="spellEnd"/>
          </w:p>
        </w:tc>
        <w:tc>
          <w:tcPr>
            <w:tcW w:w="6772" w:type="dxa"/>
          </w:tcPr>
          <w:p w14:paraId="3F60AEC7" w14:textId="3E2964A8" w:rsidR="00D86E37" w:rsidRPr="00B41646" w:rsidRDefault="00D86E37" w:rsidP="00D86E37">
            <w:pPr>
              <w:spacing w:before="120" w:after="120"/>
              <w:rPr>
                <w:b/>
                <w:bCs/>
              </w:rPr>
            </w:pPr>
            <w:r w:rsidRPr="00B41646">
              <w:rPr>
                <w:b/>
                <w:bCs/>
              </w:rPr>
              <w:t>Proposal</w:t>
            </w:r>
            <w:r>
              <w:t xml:space="preserve">: </w:t>
            </w:r>
            <w:r>
              <w:rPr>
                <w:noProof/>
              </w:rPr>
              <w:t>CR to update UE RF requirements for corrections.</w:t>
            </w:r>
          </w:p>
        </w:tc>
      </w:tr>
    </w:tbl>
    <w:p w14:paraId="789A72E0" w14:textId="058ED501" w:rsidR="00362B5F" w:rsidRPr="00D86E37" w:rsidRDefault="00362B5F"/>
    <w:p w14:paraId="538E3093" w14:textId="77777777" w:rsidR="00FF7DA6" w:rsidRDefault="00FF7DA6"/>
    <w:p w14:paraId="5835E34D" w14:textId="77777777" w:rsidR="00362B5F" w:rsidRPr="00B91FD4" w:rsidRDefault="00A6655E">
      <w:pPr>
        <w:pStyle w:val="2"/>
        <w:rPr>
          <w:lang w:val="en-US"/>
        </w:rPr>
      </w:pPr>
      <w:r w:rsidRPr="00B91FD4">
        <w:rPr>
          <w:lang w:val="en-US"/>
        </w:rPr>
        <w:lastRenderedPageBreak/>
        <w:t>Open issues summary and company views collection</w:t>
      </w:r>
    </w:p>
    <w:p w14:paraId="265DD86A" w14:textId="6FFB4DC7" w:rsidR="00362B5F" w:rsidRDefault="00A6655E">
      <w:pPr>
        <w:pStyle w:val="3"/>
      </w:pPr>
      <w:r>
        <w:t>Sub-topic 1-</w:t>
      </w:r>
      <w:r>
        <w:rPr>
          <w:rFonts w:hint="eastAsia"/>
        </w:rPr>
        <w:t>1</w:t>
      </w:r>
    </w:p>
    <w:p w14:paraId="6D7632E4" w14:textId="7C5DD582" w:rsidR="00F6477E" w:rsidRPr="00AD23AE" w:rsidRDefault="00F6477E" w:rsidP="00F6477E">
      <w:pPr>
        <w:rPr>
          <w:i/>
          <w:lang w:val="en-US" w:eastAsia="zh-CN"/>
        </w:rPr>
      </w:pPr>
      <w:r w:rsidRPr="00AD23AE">
        <w:rPr>
          <w:rFonts w:hint="eastAsia"/>
          <w:i/>
          <w:lang w:val="en-US" w:eastAsia="zh-CN"/>
        </w:rPr>
        <w:t xml:space="preserve">Sub-topic </w:t>
      </w:r>
      <w:r w:rsidRPr="00AD23AE">
        <w:rPr>
          <w:i/>
          <w:lang w:val="en-US" w:eastAsia="zh-CN"/>
        </w:rPr>
        <w:t xml:space="preserve">description: </w:t>
      </w:r>
      <w:r>
        <w:rPr>
          <w:i/>
          <w:lang w:val="en-US" w:eastAsia="zh-CN"/>
        </w:rPr>
        <w:t>Updates in clause</w:t>
      </w:r>
      <w:r w:rsidR="00FE3E16">
        <w:rPr>
          <w:i/>
          <w:lang w:val="en-US" w:eastAsia="zh-CN"/>
        </w:rPr>
        <w:t>s</w:t>
      </w:r>
      <w:r>
        <w:rPr>
          <w:i/>
          <w:lang w:val="en-US" w:eastAsia="zh-CN"/>
        </w:rPr>
        <w:t xml:space="preserve"> </w:t>
      </w:r>
      <w:r w:rsidR="00FE3E16">
        <w:rPr>
          <w:i/>
          <w:lang w:val="en-US" w:eastAsia="zh-CN"/>
        </w:rPr>
        <w:t>4.1</w:t>
      </w:r>
      <w:r>
        <w:rPr>
          <w:i/>
          <w:lang w:val="en-US" w:eastAsia="zh-CN"/>
        </w:rPr>
        <w:t xml:space="preserve">, </w:t>
      </w:r>
      <w:r w:rsidR="00FE3E16">
        <w:rPr>
          <w:i/>
          <w:lang w:val="en-US" w:eastAsia="zh-CN"/>
        </w:rPr>
        <w:t>6.5B.4.3 and 7.6A.3 for corrections</w:t>
      </w:r>
      <w:r w:rsidRPr="00AD23AE">
        <w:rPr>
          <w:i/>
          <w:lang w:val="en-US" w:eastAsia="zh-CN"/>
        </w:rPr>
        <w:t>.</w:t>
      </w:r>
    </w:p>
    <w:p w14:paraId="3C358D30" w14:textId="77777777" w:rsidR="00F6477E" w:rsidRPr="00F6477E" w:rsidRDefault="00F6477E" w:rsidP="00F6477E">
      <w:pPr>
        <w:rPr>
          <w:lang w:val="en-US" w:eastAsia="zh-CN"/>
        </w:rPr>
      </w:pPr>
    </w:p>
    <w:p w14:paraId="75D6768E" w14:textId="2F2043D1" w:rsidR="00A75A21" w:rsidRPr="001B2B34" w:rsidRDefault="00A75A21" w:rsidP="00A75A21">
      <w:pPr>
        <w:rPr>
          <w:b/>
          <w:iCs/>
          <w:u w:val="single"/>
          <w:lang w:eastAsia="ko-KR"/>
        </w:rPr>
      </w:pPr>
      <w:r w:rsidRPr="001B2B34">
        <w:rPr>
          <w:b/>
          <w:iCs/>
          <w:u w:val="single"/>
          <w:lang w:eastAsia="ko-KR"/>
        </w:rPr>
        <w:t xml:space="preserve">Issue </w:t>
      </w:r>
      <w:r>
        <w:rPr>
          <w:b/>
          <w:iCs/>
          <w:u w:val="single"/>
          <w:lang w:eastAsia="ko-KR"/>
        </w:rPr>
        <w:t>1</w:t>
      </w:r>
      <w:r w:rsidRPr="001B2B34">
        <w:rPr>
          <w:b/>
          <w:iCs/>
          <w:u w:val="single"/>
          <w:lang w:eastAsia="ko-KR"/>
        </w:rPr>
        <w:t xml:space="preserve">-1: </w:t>
      </w:r>
      <w:r w:rsidRPr="001B2B34">
        <w:rPr>
          <w:b/>
          <w:iCs/>
          <w:u w:val="single"/>
          <w:lang w:val="en-US" w:eastAsia="zh-CN"/>
        </w:rPr>
        <w:t xml:space="preserve">TS36.102 </w:t>
      </w:r>
      <w:r>
        <w:rPr>
          <w:b/>
          <w:iCs/>
          <w:u w:val="single"/>
          <w:lang w:val="en-US" w:eastAsia="zh-CN"/>
        </w:rPr>
        <w:t>clause</w:t>
      </w:r>
      <w:r w:rsidR="004C79F4">
        <w:rPr>
          <w:b/>
          <w:iCs/>
          <w:u w:val="single"/>
          <w:lang w:val="en-US" w:eastAsia="zh-CN"/>
        </w:rPr>
        <w:t xml:space="preserve">s </w:t>
      </w:r>
      <w:r>
        <w:rPr>
          <w:b/>
          <w:iCs/>
          <w:u w:val="single"/>
          <w:lang w:val="en-US" w:eastAsia="zh-CN"/>
        </w:rPr>
        <w:t>updates</w:t>
      </w:r>
      <w:r w:rsidR="001C66FE">
        <w:rPr>
          <w:b/>
          <w:iCs/>
          <w:u w:val="single"/>
          <w:lang w:val="en-US" w:eastAsia="zh-CN"/>
        </w:rPr>
        <w:t xml:space="preserve"> </w:t>
      </w:r>
    </w:p>
    <w:p w14:paraId="3F8F2AA9" w14:textId="77777777" w:rsidR="00A75A21" w:rsidRPr="001B2B34" w:rsidRDefault="00A75A21" w:rsidP="00A75A21">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72645FA5" w14:textId="68062065" w:rsidR="00A75A21" w:rsidRPr="001B2B34" w:rsidRDefault="00A75A21" w:rsidP="00A75A21">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Pr>
          <w:rFonts w:eastAsia="SimSun"/>
          <w:iCs/>
          <w:szCs w:val="24"/>
          <w:lang w:eastAsia="zh-CN"/>
        </w:rPr>
        <w:t>Approve corrections for clause</w:t>
      </w:r>
      <w:r w:rsidR="000A4502">
        <w:rPr>
          <w:rFonts w:eastAsia="SimSun"/>
          <w:iCs/>
          <w:szCs w:val="24"/>
          <w:lang w:eastAsia="zh-CN"/>
        </w:rPr>
        <w:t>s 4.1, 6.5B.4.3 and 7.6A.3</w:t>
      </w:r>
      <w:r>
        <w:rPr>
          <w:rFonts w:eastAsia="SimSun"/>
          <w:iCs/>
          <w:szCs w:val="24"/>
          <w:lang w:eastAsia="zh-CN"/>
        </w:rPr>
        <w:t xml:space="preserve"> </w:t>
      </w:r>
    </w:p>
    <w:p w14:paraId="0FB63D5F" w14:textId="77777777" w:rsidR="00A75A21" w:rsidRPr="001B2B34" w:rsidRDefault="00A75A21" w:rsidP="00A75A21">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r>
        <w:rPr>
          <w:rFonts w:eastAsia="SimSun"/>
          <w:iCs/>
          <w:szCs w:val="24"/>
          <w:lang w:eastAsia="zh-CN"/>
        </w:rPr>
        <w:t>Other</w:t>
      </w:r>
    </w:p>
    <w:p w14:paraId="493609EC" w14:textId="77777777" w:rsidR="000233FB" w:rsidRPr="00D43FDA" w:rsidRDefault="000233FB" w:rsidP="000233FB">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39277635" w14:textId="77777777" w:rsidR="000233FB" w:rsidRDefault="000233FB" w:rsidP="000233F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14:paraId="39EE9011" w14:textId="6F77A5DB" w:rsidR="000233FB" w:rsidRPr="003200E8" w:rsidRDefault="000233FB" w:rsidP="000233FB">
      <w:pPr>
        <w:pStyle w:val="aff5"/>
        <w:numPr>
          <w:ilvl w:val="1"/>
          <w:numId w:val="5"/>
        </w:numPr>
        <w:overflowPunct/>
        <w:autoSpaceDE/>
        <w:autoSpaceDN/>
        <w:adjustRightInd/>
        <w:spacing w:after="120"/>
        <w:ind w:left="1440" w:firstLineChars="0"/>
        <w:textAlignment w:val="auto"/>
        <w:rPr>
          <w:rFonts w:eastAsia="SimSun"/>
          <w:szCs w:val="24"/>
          <w:lang w:eastAsia="zh-CN"/>
        </w:rPr>
      </w:pPr>
      <w:r w:rsidRPr="003200E8">
        <w:rPr>
          <w:rFonts w:eastAsia="SimSun"/>
          <w:szCs w:val="24"/>
          <w:lang w:eastAsia="zh-CN"/>
        </w:rPr>
        <w:t>Please also provide feedback to proponent on CR in R4-2304490</w:t>
      </w:r>
    </w:p>
    <w:p w14:paraId="3B779686" w14:textId="5C21D3A6" w:rsidR="00A75A21" w:rsidRPr="00A7161C" w:rsidRDefault="00A75A21" w:rsidP="00A75A21">
      <w:pPr>
        <w:rPr>
          <w:lang w:eastAsia="zh-CN"/>
        </w:rPr>
      </w:pPr>
    </w:p>
    <w:p w14:paraId="50537C1C" w14:textId="36086E78" w:rsidR="001C66FE" w:rsidRPr="00805BE8" w:rsidRDefault="001C66FE" w:rsidP="001C66F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-2</w:t>
      </w:r>
    </w:p>
    <w:p w14:paraId="2DCD1A8F" w14:textId="6242B371" w:rsidR="001C66FE" w:rsidRPr="002E6B9D" w:rsidRDefault="001C66FE" w:rsidP="001C66FE">
      <w:pPr>
        <w:rPr>
          <w:rFonts w:eastAsia="新細明體"/>
          <w:i/>
          <w:lang w:val="en-US" w:eastAsia="zh-TW"/>
        </w:rPr>
      </w:pPr>
      <w:r w:rsidRPr="00AD23AE">
        <w:rPr>
          <w:rFonts w:hint="eastAsia"/>
          <w:i/>
          <w:lang w:val="en-US" w:eastAsia="zh-CN"/>
        </w:rPr>
        <w:t>Sub-topic description</w:t>
      </w:r>
      <w:r w:rsidRPr="00AD23AE">
        <w:rPr>
          <w:i/>
          <w:lang w:val="en-US" w:eastAsia="zh-CN"/>
        </w:rPr>
        <w:t xml:space="preserve">: </w:t>
      </w:r>
      <w:r>
        <w:rPr>
          <w:rFonts w:eastAsia="新細明體"/>
          <w:i/>
          <w:lang w:val="en-US" w:eastAsia="zh-TW"/>
        </w:rPr>
        <w:t>A-MPR</w:t>
      </w:r>
      <w:r w:rsidR="00623B65">
        <w:rPr>
          <w:rFonts w:eastAsia="新細明體"/>
          <w:i/>
          <w:lang w:val="en-US" w:eastAsia="zh-TW"/>
        </w:rPr>
        <w:t xml:space="preserve"> </w:t>
      </w:r>
    </w:p>
    <w:p w14:paraId="3080B85E" w14:textId="77777777" w:rsidR="001C66FE" w:rsidRDefault="001C66FE" w:rsidP="001C66FE">
      <w:pPr>
        <w:rPr>
          <w:i/>
        </w:rPr>
      </w:pPr>
      <w:r w:rsidRPr="00AD23AE">
        <w:rPr>
          <w:i/>
        </w:rPr>
        <w:t>The main issue</w:t>
      </w:r>
      <w:r>
        <w:rPr>
          <w:i/>
        </w:rPr>
        <w:t>s</w:t>
      </w:r>
      <w:r w:rsidRPr="00AD23AE">
        <w:rPr>
          <w:i/>
        </w:rPr>
        <w:t xml:space="preserve"> </w:t>
      </w:r>
      <w:r>
        <w:rPr>
          <w:i/>
        </w:rPr>
        <w:t>are</w:t>
      </w:r>
      <w:r w:rsidRPr="00AD23AE">
        <w:rPr>
          <w:i/>
        </w:rPr>
        <w:t xml:space="preserve"> related t</w:t>
      </w:r>
      <w:r>
        <w:rPr>
          <w:i/>
        </w:rPr>
        <w:t>o:</w:t>
      </w:r>
    </w:p>
    <w:p w14:paraId="548CB28D" w14:textId="127348EF" w:rsidR="001C66FE" w:rsidRPr="00623B65" w:rsidRDefault="001C66FE" w:rsidP="001C66FE">
      <w:pPr>
        <w:pStyle w:val="aff5"/>
        <w:numPr>
          <w:ilvl w:val="0"/>
          <w:numId w:val="18"/>
        </w:numPr>
        <w:ind w:firstLineChars="0"/>
        <w:rPr>
          <w:iCs/>
          <w:lang w:eastAsia="zh-CN"/>
        </w:rPr>
      </w:pPr>
      <w:r w:rsidRPr="002D336D">
        <w:rPr>
          <w:i/>
          <w:lang w:val="en-US" w:eastAsia="zh-CN"/>
        </w:rPr>
        <w:t>NS_24</w:t>
      </w:r>
      <w:r>
        <w:rPr>
          <w:i/>
          <w:lang w:val="en-US" w:eastAsia="zh-CN"/>
        </w:rPr>
        <w:t xml:space="preserve"> A-MPR value for category NB1 and NB2</w:t>
      </w:r>
      <w:r w:rsidRPr="00AD23AE">
        <w:rPr>
          <w:i/>
          <w:lang w:val="en-US" w:eastAsia="zh-CN"/>
        </w:rPr>
        <w:t>.</w:t>
      </w:r>
    </w:p>
    <w:p w14:paraId="6BC1C686" w14:textId="015B8041" w:rsidR="00623B65" w:rsidRPr="00BE132B" w:rsidRDefault="007A1BDA" w:rsidP="001C66FE">
      <w:pPr>
        <w:pStyle w:val="aff5"/>
        <w:numPr>
          <w:ilvl w:val="0"/>
          <w:numId w:val="18"/>
        </w:numPr>
        <w:ind w:firstLineChars="0"/>
        <w:rPr>
          <w:i/>
          <w:iCs/>
          <w:lang w:eastAsia="zh-CN"/>
        </w:rPr>
      </w:pPr>
      <w:r w:rsidRPr="00BE132B">
        <w:rPr>
          <w:i/>
          <w:iCs/>
        </w:rPr>
        <w:t>I</w:t>
      </w:r>
      <w:r w:rsidR="00E1675C" w:rsidRPr="00BE132B">
        <w:rPr>
          <w:i/>
          <w:iCs/>
          <w:lang w:val="en-US"/>
        </w:rPr>
        <w:t>n R4-2302381, no difference in Tx noise at 5MHz offset in CatM1 and NB-IoT modes</w:t>
      </w:r>
      <w:r w:rsidR="007565FC" w:rsidRPr="00BE132B">
        <w:rPr>
          <w:i/>
          <w:iCs/>
          <w:lang w:val="en-US"/>
        </w:rPr>
        <w:t xml:space="preserve"> based on measurement</w:t>
      </w:r>
      <w:r w:rsidR="00E1675C" w:rsidRPr="00BE132B">
        <w:rPr>
          <w:rFonts w:eastAsia="新細明體" w:hint="eastAsia"/>
          <w:i/>
          <w:iCs/>
          <w:lang w:eastAsia="zh-TW"/>
        </w:rPr>
        <w:t>.</w:t>
      </w:r>
      <w:r w:rsidR="00E1675C" w:rsidRPr="00BE132B">
        <w:rPr>
          <w:rFonts w:eastAsia="新細明體"/>
          <w:i/>
          <w:iCs/>
          <w:lang w:eastAsia="zh-TW"/>
        </w:rPr>
        <w:t xml:space="preserve"> The A-MPR for </w:t>
      </w:r>
      <w:r w:rsidR="002E1D65" w:rsidRPr="00BE132B">
        <w:rPr>
          <w:rFonts w:eastAsia="新細明體"/>
          <w:i/>
          <w:iCs/>
          <w:lang w:eastAsia="zh-TW"/>
        </w:rPr>
        <w:t>other</w:t>
      </w:r>
      <w:r w:rsidR="00E1675C" w:rsidRPr="00BE132B">
        <w:rPr>
          <w:rFonts w:eastAsia="新細明體"/>
          <w:i/>
          <w:iCs/>
          <w:lang w:eastAsia="zh-TW"/>
        </w:rPr>
        <w:t xml:space="preserve"> </w:t>
      </w:r>
      <w:r w:rsidR="00E1675C" w:rsidRPr="00BE132B">
        <w:rPr>
          <w:rFonts w:eastAsia="新細明體" w:hint="eastAsia"/>
          <w:i/>
          <w:iCs/>
          <w:lang w:eastAsia="zh-TW"/>
        </w:rPr>
        <w:t>N</w:t>
      </w:r>
      <w:r w:rsidR="00E1675C" w:rsidRPr="00BE132B">
        <w:rPr>
          <w:rFonts w:eastAsia="新細明體" w:hint="eastAsia"/>
          <w:i/>
          <w:iCs/>
          <w:vertAlign w:val="subscript"/>
          <w:lang w:eastAsia="zh-TW"/>
        </w:rPr>
        <w:t>RB</w:t>
      </w:r>
      <w:r w:rsidR="00BE132B" w:rsidRPr="00BE132B">
        <w:rPr>
          <w:rFonts w:eastAsia="新細明體"/>
          <w:i/>
          <w:iCs/>
          <w:lang w:eastAsia="zh-TW"/>
        </w:rPr>
        <w:t xml:space="preserve"> </w:t>
      </w:r>
      <w:r w:rsidR="002E1D65" w:rsidRPr="00BE132B">
        <w:rPr>
          <w:rFonts w:eastAsia="新細明體"/>
          <w:i/>
          <w:iCs/>
          <w:lang w:eastAsia="zh-TW"/>
        </w:rPr>
        <w:t>for Cat-M1 is missing</w:t>
      </w:r>
      <w:r w:rsidR="00E1675C" w:rsidRPr="00BE132B">
        <w:rPr>
          <w:rFonts w:eastAsia="新細明體"/>
          <w:i/>
          <w:iCs/>
          <w:lang w:eastAsia="zh-TW"/>
        </w:rPr>
        <w:t xml:space="preserve">. </w:t>
      </w:r>
    </w:p>
    <w:p w14:paraId="7944335F" w14:textId="640445DF" w:rsidR="00362B5F" w:rsidRDefault="00A6655E">
      <w:pPr>
        <w:rPr>
          <w:b/>
          <w:u w:val="single"/>
          <w:lang w:eastAsia="zh-CN"/>
        </w:rPr>
      </w:pPr>
      <w:r>
        <w:rPr>
          <w:b/>
          <w:u w:val="single"/>
          <w:lang w:eastAsia="ko-KR"/>
        </w:rPr>
        <w:t>Issue 1-</w:t>
      </w:r>
      <w:r w:rsidR="001C66FE">
        <w:rPr>
          <w:b/>
          <w:u w:val="single"/>
          <w:lang w:eastAsia="zh-CN"/>
        </w:rPr>
        <w:t>2-1</w:t>
      </w:r>
      <w:r>
        <w:rPr>
          <w:b/>
          <w:u w:val="single"/>
          <w:lang w:eastAsia="ko-KR"/>
        </w:rPr>
        <w:t xml:space="preserve">: </w:t>
      </w:r>
      <w:r w:rsidR="00CC6F08" w:rsidRPr="00CC6F08">
        <w:rPr>
          <w:b/>
          <w:u w:val="single"/>
          <w:lang w:eastAsia="ko-KR"/>
        </w:rPr>
        <w:t>NS_24 A-MPR for NB-IoT</w:t>
      </w:r>
    </w:p>
    <w:p w14:paraId="4A706650" w14:textId="77777777" w:rsidR="001C66FE" w:rsidRPr="00D43FDA" w:rsidRDefault="001C66FE" w:rsidP="001C66F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5511F6A9" w14:textId="3AA8C4CC" w:rsidR="001C66FE" w:rsidRPr="00D43FDA" w:rsidRDefault="001C66FE" w:rsidP="001C66FE">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00EB19B4" w:rsidRPr="00EB19B4">
        <w:rPr>
          <w:rFonts w:eastAsia="SimSun"/>
          <w:szCs w:val="24"/>
          <w:lang w:eastAsia="zh-CN"/>
        </w:rPr>
        <w:t>Square brackets are removed from NS_24 A-MPR for NB-IoT</w:t>
      </w:r>
      <w:r w:rsidR="00102BD1">
        <w:rPr>
          <w:rFonts w:eastAsia="SimSun"/>
          <w:szCs w:val="24"/>
          <w:lang w:eastAsia="zh-CN"/>
        </w:rPr>
        <w:t xml:space="preserve"> </w:t>
      </w:r>
    </w:p>
    <w:p w14:paraId="2D309BF2" w14:textId="77777777" w:rsidR="001C66FE" w:rsidRPr="00D43FDA" w:rsidRDefault="001C66FE" w:rsidP="001C66FE">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3CDB51A1" w14:textId="77777777" w:rsidR="001C66FE" w:rsidRPr="00D43FDA" w:rsidRDefault="001C66FE" w:rsidP="001C66FE">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44D7689A" w14:textId="77777777" w:rsidR="001C66FE" w:rsidRDefault="001C66FE" w:rsidP="001C66FE">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14:paraId="16D4B0FE" w14:textId="1006CBA5" w:rsidR="001C66FE" w:rsidRPr="003200E8" w:rsidRDefault="001C66FE" w:rsidP="001C66FE">
      <w:pPr>
        <w:pStyle w:val="aff5"/>
        <w:numPr>
          <w:ilvl w:val="1"/>
          <w:numId w:val="5"/>
        </w:numPr>
        <w:overflowPunct/>
        <w:autoSpaceDE/>
        <w:autoSpaceDN/>
        <w:adjustRightInd/>
        <w:spacing w:after="120"/>
        <w:ind w:left="1440" w:firstLineChars="0"/>
        <w:textAlignment w:val="auto"/>
        <w:rPr>
          <w:rFonts w:eastAsia="SimSun"/>
          <w:szCs w:val="24"/>
          <w:lang w:eastAsia="zh-CN"/>
        </w:rPr>
      </w:pPr>
      <w:r w:rsidRPr="003200E8">
        <w:rPr>
          <w:rFonts w:eastAsia="SimSun"/>
          <w:szCs w:val="24"/>
          <w:lang w:eastAsia="zh-CN"/>
        </w:rPr>
        <w:lastRenderedPageBreak/>
        <w:t>Please also provide feedback to proponent on CR in R4-230</w:t>
      </w:r>
      <w:r w:rsidR="002D6625" w:rsidRPr="003200E8">
        <w:rPr>
          <w:rFonts w:eastAsia="SimSun"/>
          <w:szCs w:val="24"/>
          <w:lang w:eastAsia="zh-CN"/>
        </w:rPr>
        <w:t>4469</w:t>
      </w:r>
    </w:p>
    <w:p w14:paraId="3B8AB1D2" w14:textId="77777777" w:rsidR="00362B5F" w:rsidRDefault="00362B5F">
      <w:pPr>
        <w:rPr>
          <w:color w:val="0070C0"/>
          <w:lang w:eastAsia="zh-CN"/>
        </w:rPr>
      </w:pPr>
    </w:p>
    <w:p w14:paraId="29D05EC8" w14:textId="47B53A4F" w:rsidR="00254116" w:rsidRDefault="00344F4E">
      <w:pPr>
        <w:rPr>
          <w:color w:val="0070C0"/>
          <w:lang w:eastAsia="zh-CN"/>
        </w:rPr>
      </w:pPr>
      <w:r>
        <w:rPr>
          <w:rFonts w:hint="eastAsia"/>
          <w:color w:val="0070C0"/>
          <w:lang w:eastAsia="zh-CN"/>
        </w:rPr>
        <w:t xml:space="preserve">Huawei: </w:t>
      </w:r>
      <w:r>
        <w:rPr>
          <w:color w:val="0070C0"/>
          <w:lang w:eastAsia="zh-CN"/>
        </w:rPr>
        <w:t>to applicable power classes, for IoT NTN, we have 3.5dB A-MPR. We wonder if it is applied to both PC3 and PC5.</w:t>
      </w:r>
    </w:p>
    <w:p w14:paraId="0E8AC743" w14:textId="0825799A" w:rsidR="00344F4E" w:rsidRDefault="00344F4E">
      <w:pPr>
        <w:rPr>
          <w:color w:val="0070C0"/>
          <w:lang w:eastAsia="zh-CN"/>
        </w:rPr>
      </w:pPr>
      <w:r>
        <w:rPr>
          <w:color w:val="0070C0"/>
          <w:lang w:eastAsia="zh-CN"/>
        </w:rPr>
        <w:t>Mediatek: the framework and sentence are copied from the spec. A-MPR may be used. The same approach as 36.101 is used.</w:t>
      </w:r>
    </w:p>
    <w:p w14:paraId="20B6BE26" w14:textId="30356590" w:rsidR="00344F4E" w:rsidRDefault="00344F4E">
      <w:pPr>
        <w:rPr>
          <w:color w:val="0070C0"/>
          <w:lang w:eastAsia="zh-CN"/>
        </w:rPr>
      </w:pPr>
      <w:r>
        <w:rPr>
          <w:color w:val="0070C0"/>
          <w:lang w:eastAsia="zh-CN"/>
        </w:rPr>
        <w:t>Ericsson: this is for PC3. PC5 does not need A-MPR. It is not related to relative level. If PC5 is considered, we suggested to consider only part of bandwidth.</w:t>
      </w:r>
    </w:p>
    <w:p w14:paraId="1EAA3752" w14:textId="03190E39" w:rsidR="00344F4E" w:rsidRDefault="00344F4E">
      <w:pPr>
        <w:rPr>
          <w:color w:val="0070C0"/>
          <w:lang w:eastAsia="zh-CN"/>
        </w:rPr>
      </w:pPr>
      <w:r>
        <w:rPr>
          <w:color w:val="0070C0"/>
          <w:lang w:eastAsia="zh-CN"/>
        </w:rPr>
        <w:t>Huawei: we do not rule out A-MPR for pc5.</w:t>
      </w:r>
    </w:p>
    <w:p w14:paraId="7343547B" w14:textId="33283C5B" w:rsidR="00344F4E" w:rsidRDefault="00344F4E">
      <w:pPr>
        <w:rPr>
          <w:color w:val="0070C0"/>
          <w:lang w:eastAsia="zh-CN"/>
        </w:rPr>
      </w:pPr>
      <w:r>
        <w:rPr>
          <w:color w:val="0070C0"/>
          <w:lang w:eastAsia="zh-CN"/>
        </w:rPr>
        <w:t>Sony: we provided the measurement results last meeting. PC3 needs A-MPR. For PC5, we do not want to rule out.</w:t>
      </w:r>
    </w:p>
    <w:p w14:paraId="63F0E758" w14:textId="4B2D9777" w:rsidR="00C3407B" w:rsidRDefault="00C3407B">
      <w:pPr>
        <w:rPr>
          <w:color w:val="0070C0"/>
          <w:lang w:eastAsia="zh-CN"/>
        </w:rPr>
      </w:pPr>
      <w:r>
        <w:rPr>
          <w:color w:val="0070C0"/>
          <w:lang w:eastAsia="zh-CN"/>
        </w:rPr>
        <w:t xml:space="preserve">Huawei: we can put 0.5dB in </w:t>
      </w:r>
      <w:proofErr w:type="gramStart"/>
      <w:r>
        <w:rPr>
          <w:color w:val="0070C0"/>
          <w:lang w:eastAsia="zh-CN"/>
        </w:rPr>
        <w:t>[ ]</w:t>
      </w:r>
      <w:proofErr w:type="gramEnd"/>
      <w:r>
        <w:rPr>
          <w:color w:val="0070C0"/>
          <w:lang w:eastAsia="zh-CN"/>
        </w:rPr>
        <w:t xml:space="preserve"> for PC5.</w:t>
      </w:r>
    </w:p>
    <w:p w14:paraId="6D00B9F5" w14:textId="0AF2D326" w:rsidR="00DF5EE5" w:rsidRDefault="00DF5EE5">
      <w:pPr>
        <w:rPr>
          <w:color w:val="0070C0"/>
          <w:lang w:eastAsia="zh-CN"/>
        </w:rPr>
      </w:pPr>
      <w:r>
        <w:rPr>
          <w:color w:val="0070C0"/>
          <w:lang w:eastAsia="zh-CN"/>
        </w:rPr>
        <w:t>Qualcomm: would we put 0.5dB in the spec?</w:t>
      </w:r>
    </w:p>
    <w:p w14:paraId="71CE98D1" w14:textId="6A529423" w:rsidR="00FE115E" w:rsidRDefault="00FE115E">
      <w:pPr>
        <w:rPr>
          <w:color w:val="0070C0"/>
          <w:lang w:eastAsia="zh-CN"/>
        </w:rPr>
      </w:pPr>
      <w:r>
        <w:rPr>
          <w:color w:val="0070C0"/>
          <w:lang w:eastAsia="zh-CN"/>
        </w:rPr>
        <w:t>Hua</w:t>
      </w:r>
      <w:r w:rsidR="002D7371">
        <w:rPr>
          <w:color w:val="0070C0"/>
          <w:lang w:eastAsia="zh-CN"/>
        </w:rPr>
        <w:t>wei: without 0.5dB, it means 0dB A-MPR applies for PC5.</w:t>
      </w:r>
    </w:p>
    <w:p w14:paraId="7D09E35E" w14:textId="51B8E644" w:rsidR="002D7371" w:rsidRDefault="002D7371">
      <w:pPr>
        <w:rPr>
          <w:color w:val="0070C0"/>
          <w:lang w:eastAsia="zh-CN"/>
        </w:rPr>
      </w:pPr>
      <w:r>
        <w:rPr>
          <w:color w:val="0070C0"/>
          <w:lang w:eastAsia="zh-CN"/>
        </w:rPr>
        <w:t xml:space="preserve">Hughes/EchoStar: it is going to apply for all regions or a </w:t>
      </w:r>
      <w:proofErr w:type="gramStart"/>
      <w:r>
        <w:rPr>
          <w:color w:val="0070C0"/>
          <w:lang w:eastAsia="zh-CN"/>
        </w:rPr>
        <w:t>certain regions</w:t>
      </w:r>
      <w:proofErr w:type="gramEnd"/>
      <w:r>
        <w:rPr>
          <w:color w:val="0070C0"/>
          <w:lang w:eastAsia="zh-CN"/>
        </w:rPr>
        <w:t>? For NR, NS_24 applies only to some region adjacent to TDD band.</w:t>
      </w:r>
    </w:p>
    <w:p w14:paraId="3063FB42" w14:textId="7DB30EBB" w:rsidR="00B90E4F" w:rsidRDefault="00B90E4F">
      <w:pPr>
        <w:rPr>
          <w:color w:val="0070C0"/>
          <w:lang w:eastAsia="zh-CN"/>
        </w:rPr>
      </w:pPr>
      <w:r>
        <w:rPr>
          <w:color w:val="0070C0"/>
          <w:lang w:eastAsia="zh-CN"/>
        </w:rPr>
        <w:t>Mediatek: this is just for part of region.</w:t>
      </w:r>
      <w:r w:rsidR="003A1AB9">
        <w:rPr>
          <w:color w:val="0070C0"/>
          <w:lang w:eastAsia="zh-CN"/>
        </w:rPr>
        <w:t xml:space="preserve"> A-MPR is equal or lower than 3.5dB.</w:t>
      </w:r>
    </w:p>
    <w:p w14:paraId="594917F0" w14:textId="6D1B82C1" w:rsidR="003A1AB9" w:rsidRDefault="003A1AB9">
      <w:pPr>
        <w:rPr>
          <w:color w:val="0070C0"/>
          <w:lang w:eastAsia="zh-CN"/>
        </w:rPr>
      </w:pPr>
      <w:r>
        <w:rPr>
          <w:color w:val="0070C0"/>
          <w:lang w:eastAsia="zh-CN"/>
        </w:rPr>
        <w:t xml:space="preserve">Qualcomm: it is only for protection of band 34. There is no needed for the region whether band 34 is not used. It is under network control. </w:t>
      </w:r>
    </w:p>
    <w:p w14:paraId="33AAFB21" w14:textId="77777777" w:rsidR="00344F4E" w:rsidRDefault="00344F4E">
      <w:pPr>
        <w:rPr>
          <w:color w:val="0070C0"/>
          <w:lang w:eastAsia="zh-CN"/>
        </w:rPr>
      </w:pPr>
    </w:p>
    <w:p w14:paraId="24FA7835" w14:textId="37E25E73" w:rsidR="00344F4E" w:rsidRPr="00397D3A" w:rsidRDefault="00344F4E">
      <w:pPr>
        <w:rPr>
          <w:color w:val="0070C0"/>
          <w:highlight w:val="green"/>
          <w:lang w:eastAsia="zh-CN"/>
        </w:rPr>
      </w:pPr>
      <w:r w:rsidRPr="00397D3A">
        <w:rPr>
          <w:color w:val="0070C0"/>
          <w:highlight w:val="green"/>
          <w:lang w:eastAsia="zh-CN"/>
        </w:rPr>
        <w:t xml:space="preserve">Agreement: </w:t>
      </w:r>
    </w:p>
    <w:p w14:paraId="562E1659" w14:textId="2F53A63D" w:rsidR="00344F4E" w:rsidRPr="00397D3A" w:rsidRDefault="00344F4E" w:rsidP="00344F4E">
      <w:pPr>
        <w:pStyle w:val="aff5"/>
        <w:numPr>
          <w:ilvl w:val="0"/>
          <w:numId w:val="20"/>
        </w:numPr>
        <w:ind w:firstLineChars="0"/>
        <w:rPr>
          <w:color w:val="0070C0"/>
          <w:highlight w:val="green"/>
          <w:lang w:eastAsia="zh-CN"/>
        </w:rPr>
      </w:pPr>
      <w:r w:rsidRPr="00397D3A">
        <w:rPr>
          <w:szCs w:val="24"/>
          <w:highlight w:val="green"/>
          <w:lang w:eastAsia="zh-CN"/>
        </w:rPr>
        <w:t>NS_24 A-MPR for NB-IoT</w:t>
      </w:r>
      <w:r w:rsidR="00DF5EE5" w:rsidRPr="00397D3A">
        <w:rPr>
          <w:szCs w:val="24"/>
          <w:highlight w:val="green"/>
          <w:lang w:eastAsia="zh-CN"/>
        </w:rPr>
        <w:t xml:space="preserve"> is applied to power class 3</w:t>
      </w:r>
    </w:p>
    <w:p w14:paraId="29A04933" w14:textId="010A757A" w:rsidR="00344F4E" w:rsidRPr="00397D3A" w:rsidRDefault="00E417ED" w:rsidP="00C3407B">
      <w:pPr>
        <w:pStyle w:val="aff5"/>
        <w:numPr>
          <w:ilvl w:val="0"/>
          <w:numId w:val="20"/>
        </w:numPr>
        <w:ind w:firstLineChars="0"/>
        <w:rPr>
          <w:szCs w:val="24"/>
          <w:highlight w:val="green"/>
          <w:lang w:eastAsia="zh-CN"/>
        </w:rPr>
      </w:pPr>
      <w:r w:rsidRPr="00397D3A">
        <w:rPr>
          <w:szCs w:val="24"/>
          <w:highlight w:val="green"/>
          <w:lang w:eastAsia="zh-CN"/>
        </w:rPr>
        <w:t>FFS on whether and what</w:t>
      </w:r>
      <w:r w:rsidR="00DF5EE5" w:rsidRPr="00397D3A">
        <w:rPr>
          <w:szCs w:val="24"/>
          <w:highlight w:val="green"/>
          <w:lang w:eastAsia="zh-CN"/>
        </w:rPr>
        <w:t xml:space="preserve"> </w:t>
      </w:r>
      <w:r w:rsidR="00344F4E" w:rsidRPr="00397D3A">
        <w:rPr>
          <w:szCs w:val="24"/>
          <w:highlight w:val="green"/>
          <w:lang w:eastAsia="zh-CN"/>
        </w:rPr>
        <w:t xml:space="preserve">A-MPR </w:t>
      </w:r>
      <w:r w:rsidR="00DF5EE5" w:rsidRPr="00397D3A">
        <w:rPr>
          <w:szCs w:val="24"/>
          <w:highlight w:val="green"/>
          <w:lang w:eastAsia="zh-CN"/>
        </w:rPr>
        <w:t>is applied to power class 5</w:t>
      </w:r>
    </w:p>
    <w:p w14:paraId="39D0F340" w14:textId="77777777" w:rsidR="00254116" w:rsidRPr="001C66FE" w:rsidRDefault="00254116">
      <w:pPr>
        <w:rPr>
          <w:color w:val="0070C0"/>
          <w:lang w:eastAsia="zh-CN"/>
        </w:rPr>
      </w:pPr>
    </w:p>
    <w:p w14:paraId="656AA9BF" w14:textId="1EBCD8A1" w:rsidR="00623B65" w:rsidRDefault="00623B65" w:rsidP="00623B65">
      <w:pPr>
        <w:rPr>
          <w:b/>
          <w:u w:val="single"/>
          <w:lang w:eastAsia="zh-CN"/>
        </w:rPr>
      </w:pPr>
      <w:r>
        <w:rPr>
          <w:b/>
          <w:u w:val="single"/>
          <w:lang w:eastAsia="ko-KR"/>
        </w:rPr>
        <w:t>Issue 1-</w:t>
      </w:r>
      <w:r>
        <w:rPr>
          <w:b/>
          <w:u w:val="single"/>
          <w:lang w:eastAsia="zh-CN"/>
        </w:rPr>
        <w:t>2-2</w:t>
      </w:r>
      <w:r>
        <w:rPr>
          <w:b/>
          <w:u w:val="single"/>
          <w:lang w:eastAsia="ko-KR"/>
        </w:rPr>
        <w:t xml:space="preserve">: </w:t>
      </w:r>
      <w:r w:rsidRPr="00CC6F08">
        <w:rPr>
          <w:b/>
          <w:u w:val="single"/>
          <w:lang w:eastAsia="ko-KR"/>
        </w:rPr>
        <w:t>NS_24 A-MPR</w:t>
      </w:r>
      <w:r w:rsidR="00102BD1">
        <w:rPr>
          <w:b/>
          <w:u w:val="single"/>
          <w:lang w:eastAsia="ko-KR"/>
        </w:rPr>
        <w:t xml:space="preserve"> </w:t>
      </w:r>
      <w:r w:rsidR="00102BD1" w:rsidRPr="00102BD1">
        <w:rPr>
          <w:b/>
          <w:u w:val="single"/>
          <w:lang w:eastAsia="ko-KR"/>
        </w:rPr>
        <w:t>N</w:t>
      </w:r>
      <w:r w:rsidR="00102BD1" w:rsidRPr="00102BD1">
        <w:rPr>
          <w:b/>
          <w:u w:val="single"/>
          <w:vertAlign w:val="subscript"/>
          <w:lang w:eastAsia="ko-KR"/>
        </w:rPr>
        <w:t>RB</w:t>
      </w:r>
      <w:r w:rsidR="00102BD1" w:rsidRPr="00CC6F08">
        <w:rPr>
          <w:b/>
          <w:u w:val="single"/>
          <w:lang w:eastAsia="ko-KR"/>
        </w:rPr>
        <w:t xml:space="preserve"> </w:t>
      </w:r>
      <w:r w:rsidRPr="00CC6F08">
        <w:rPr>
          <w:b/>
          <w:u w:val="single"/>
          <w:lang w:eastAsia="ko-KR"/>
        </w:rPr>
        <w:t xml:space="preserve">for </w:t>
      </w:r>
      <w:r w:rsidR="00102BD1">
        <w:rPr>
          <w:b/>
          <w:u w:val="single"/>
          <w:lang w:eastAsia="ko-KR"/>
        </w:rPr>
        <w:t>Cat-M1</w:t>
      </w:r>
    </w:p>
    <w:p w14:paraId="47FF0124" w14:textId="77777777" w:rsidR="00623B65" w:rsidRPr="00D43FDA" w:rsidRDefault="00623B65" w:rsidP="00623B65">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1CDBAC7B" w14:textId="235FAE03" w:rsidR="00623B65" w:rsidRPr="00D43FDA" w:rsidRDefault="00623B65" w:rsidP="00623B65">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00967040">
        <w:rPr>
          <w:rFonts w:eastAsia="SimSun"/>
          <w:szCs w:val="24"/>
          <w:lang w:eastAsia="zh-CN"/>
        </w:rPr>
        <w:t>To</w:t>
      </w:r>
      <w:r w:rsidR="00102BD1" w:rsidRPr="00102BD1">
        <w:rPr>
          <w:rFonts w:eastAsia="SimSun"/>
          <w:szCs w:val="24"/>
          <w:lang w:eastAsia="zh-CN"/>
        </w:rPr>
        <w:t xml:space="preserve"> consider updat</w:t>
      </w:r>
      <w:r w:rsidR="00967040">
        <w:rPr>
          <w:rFonts w:eastAsia="SimSun"/>
          <w:szCs w:val="24"/>
          <w:lang w:eastAsia="zh-CN"/>
        </w:rPr>
        <w:t>ing</w:t>
      </w:r>
      <w:r w:rsidR="00102BD1" w:rsidRPr="00102BD1">
        <w:rPr>
          <w:rFonts w:eastAsia="SimSun"/>
          <w:szCs w:val="24"/>
          <w:lang w:eastAsia="zh-CN"/>
        </w:rPr>
        <w:t xml:space="preserve"> Table 6.2A.3-1 NS_24</w:t>
      </w:r>
      <w:r w:rsidR="002A36A2">
        <w:rPr>
          <w:rFonts w:eastAsia="SimSun"/>
          <w:szCs w:val="24"/>
          <w:lang w:eastAsia="zh-CN"/>
        </w:rPr>
        <w:t xml:space="preserve"> </w:t>
      </w:r>
      <w:r w:rsidR="00967040">
        <w:rPr>
          <w:rFonts w:eastAsia="SimSun"/>
          <w:szCs w:val="24"/>
          <w:lang w:eastAsia="zh-CN"/>
        </w:rPr>
        <w:t>N</w:t>
      </w:r>
      <w:r w:rsidR="00967040" w:rsidRPr="00967040">
        <w:rPr>
          <w:rFonts w:eastAsia="SimSun"/>
          <w:szCs w:val="24"/>
          <w:vertAlign w:val="subscript"/>
          <w:lang w:eastAsia="zh-CN"/>
        </w:rPr>
        <w:t>RB</w:t>
      </w:r>
      <w:r w:rsidR="00102BD1" w:rsidRPr="00102BD1">
        <w:rPr>
          <w:rFonts w:eastAsia="SimSun"/>
          <w:szCs w:val="24"/>
          <w:lang w:eastAsia="zh-CN"/>
        </w:rPr>
        <w:t xml:space="preserve"> and encourage companies to further confirm.</w:t>
      </w:r>
    </w:p>
    <w:p w14:paraId="32749B77" w14:textId="77777777" w:rsidR="00623B65" w:rsidRPr="00D43FDA" w:rsidRDefault="00623B65" w:rsidP="00623B65">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3E7CE139" w14:textId="77777777" w:rsidR="00623B65" w:rsidRPr="00D43FDA" w:rsidRDefault="00623B65" w:rsidP="00623B65">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3F14131A" w14:textId="7EE8CC57" w:rsidR="00623B65" w:rsidRPr="0032217F" w:rsidRDefault="00DA2EA8" w:rsidP="00623B65">
      <w:pPr>
        <w:pStyle w:val="aff5"/>
        <w:numPr>
          <w:ilvl w:val="1"/>
          <w:numId w:val="5"/>
        </w:numPr>
        <w:overflowPunct/>
        <w:autoSpaceDE/>
        <w:autoSpaceDN/>
        <w:adjustRightInd/>
        <w:spacing w:after="120"/>
        <w:ind w:left="1440" w:firstLineChars="0"/>
        <w:textAlignment w:val="auto"/>
        <w:rPr>
          <w:rFonts w:eastAsia="SimSun"/>
          <w:b/>
          <w:bCs/>
          <w:szCs w:val="24"/>
          <w:lang w:eastAsia="zh-CN"/>
        </w:rPr>
      </w:pPr>
      <w:r>
        <w:rPr>
          <w:rFonts w:eastAsia="SimSun"/>
          <w:szCs w:val="24"/>
          <w:lang w:eastAsia="zh-CN"/>
        </w:rPr>
        <w:t>TBA</w:t>
      </w:r>
    </w:p>
    <w:p w14:paraId="43F42BF4" w14:textId="6655BB23" w:rsidR="0032217F" w:rsidRPr="003200E8" w:rsidRDefault="0032217F" w:rsidP="0032217F">
      <w:pPr>
        <w:pStyle w:val="aff5"/>
        <w:numPr>
          <w:ilvl w:val="1"/>
          <w:numId w:val="5"/>
        </w:numPr>
        <w:overflowPunct/>
        <w:autoSpaceDE/>
        <w:autoSpaceDN/>
        <w:adjustRightInd/>
        <w:spacing w:after="120"/>
        <w:ind w:left="1440" w:firstLineChars="0"/>
        <w:textAlignment w:val="auto"/>
        <w:rPr>
          <w:rFonts w:eastAsia="SimSun"/>
          <w:szCs w:val="24"/>
          <w:lang w:eastAsia="zh-CN"/>
        </w:rPr>
      </w:pPr>
      <w:r w:rsidRPr="003200E8">
        <w:rPr>
          <w:rFonts w:eastAsia="SimSun"/>
          <w:szCs w:val="24"/>
          <w:lang w:eastAsia="zh-CN"/>
        </w:rPr>
        <w:lastRenderedPageBreak/>
        <w:t>Please also provide feedback to proponent on CR in R4-2304490</w:t>
      </w:r>
    </w:p>
    <w:p w14:paraId="211A8558" w14:textId="664BD1E3" w:rsidR="003C4362" w:rsidRDefault="003C4362" w:rsidP="00C07BD1">
      <w:pPr>
        <w:spacing w:after="120"/>
        <w:rPr>
          <w:szCs w:val="24"/>
          <w:lang w:val="en-US" w:eastAsia="zh-CN"/>
        </w:rPr>
      </w:pPr>
    </w:p>
    <w:p w14:paraId="4D028795" w14:textId="179C68AA" w:rsidR="0003599E" w:rsidRPr="0021411A" w:rsidRDefault="00F4708B" w:rsidP="00C07BD1">
      <w:pPr>
        <w:spacing w:after="120"/>
        <w:rPr>
          <w:szCs w:val="24"/>
          <w:highlight w:val="green"/>
          <w:lang w:val="en-US" w:eastAsia="zh-CN"/>
        </w:rPr>
      </w:pPr>
      <w:r w:rsidRPr="0021411A">
        <w:rPr>
          <w:rFonts w:hint="eastAsia"/>
          <w:szCs w:val="24"/>
          <w:highlight w:val="green"/>
          <w:lang w:val="en-US" w:eastAsia="zh-CN"/>
        </w:rPr>
        <w:t xml:space="preserve">Agreement: </w:t>
      </w:r>
    </w:p>
    <w:p w14:paraId="3F0B571D" w14:textId="15366466" w:rsidR="00CE54ED" w:rsidRPr="0021411A" w:rsidRDefault="005959F3" w:rsidP="00F4708B">
      <w:pPr>
        <w:pStyle w:val="aff5"/>
        <w:numPr>
          <w:ilvl w:val="0"/>
          <w:numId w:val="21"/>
        </w:numPr>
        <w:spacing w:after="120"/>
        <w:ind w:firstLineChars="0"/>
        <w:rPr>
          <w:szCs w:val="24"/>
          <w:highlight w:val="green"/>
          <w:lang w:val="en-US" w:eastAsia="zh-CN"/>
        </w:rPr>
      </w:pPr>
      <w:r w:rsidRPr="0021411A">
        <w:rPr>
          <w:rFonts w:eastAsiaTheme="minorEastAsia"/>
          <w:highlight w:val="green"/>
          <w:lang w:val="en-US" w:eastAsia="zh-CN"/>
        </w:rPr>
        <w:t xml:space="preserve">No change is needed for the current specification. </w:t>
      </w:r>
      <w:r w:rsidR="00F4708B" w:rsidRPr="0021411A">
        <w:rPr>
          <w:rFonts w:eastAsiaTheme="minorEastAsia"/>
          <w:highlight w:val="green"/>
          <w:lang w:val="en-US" w:eastAsia="zh-CN"/>
        </w:rPr>
        <w:t xml:space="preserve">RB allocation can </w:t>
      </w:r>
      <w:r w:rsidR="001524B5" w:rsidRPr="0021411A">
        <w:rPr>
          <w:rFonts w:eastAsiaTheme="minorEastAsia"/>
          <w:highlight w:val="green"/>
          <w:lang w:val="en-US" w:eastAsia="zh-CN"/>
        </w:rPr>
        <w:t>be any within the channel bandwidth.</w:t>
      </w:r>
    </w:p>
    <w:p w14:paraId="5AD42500" w14:textId="3119D16C" w:rsidR="00F4708B" w:rsidRPr="0021411A" w:rsidRDefault="00F4708B" w:rsidP="00F4708B">
      <w:pPr>
        <w:pStyle w:val="aff5"/>
        <w:numPr>
          <w:ilvl w:val="0"/>
          <w:numId w:val="21"/>
        </w:numPr>
        <w:spacing w:after="120"/>
        <w:ind w:firstLineChars="0"/>
        <w:rPr>
          <w:szCs w:val="24"/>
          <w:highlight w:val="green"/>
          <w:lang w:val="en-US" w:eastAsia="zh-CN"/>
        </w:rPr>
      </w:pPr>
      <w:r w:rsidRPr="0021411A">
        <w:rPr>
          <w:rFonts w:eastAsiaTheme="minorEastAsia"/>
          <w:highlight w:val="green"/>
          <w:lang w:val="en-US" w:eastAsia="zh-CN"/>
        </w:rPr>
        <w:t>From testing perspective, RAN5 just pick the “worst” case to test.</w:t>
      </w:r>
    </w:p>
    <w:p w14:paraId="751834B2" w14:textId="77777777" w:rsidR="0003599E" w:rsidRDefault="0003599E" w:rsidP="00C07BD1">
      <w:pPr>
        <w:spacing w:after="120"/>
        <w:rPr>
          <w:szCs w:val="24"/>
          <w:lang w:val="en-US" w:eastAsia="zh-CN"/>
        </w:rPr>
      </w:pPr>
    </w:p>
    <w:p w14:paraId="2BCA2B48" w14:textId="0B22C367" w:rsidR="003200E8" w:rsidRPr="00805BE8" w:rsidRDefault="003200E8" w:rsidP="003200E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3</w:t>
      </w:r>
    </w:p>
    <w:p w14:paraId="05EB40C0" w14:textId="556302B4" w:rsidR="003200E8" w:rsidRPr="002E6B9D" w:rsidRDefault="003200E8" w:rsidP="003200E8">
      <w:pPr>
        <w:rPr>
          <w:rFonts w:eastAsia="新細明體"/>
          <w:i/>
          <w:lang w:val="en-US" w:eastAsia="zh-TW"/>
        </w:rPr>
      </w:pPr>
      <w:r w:rsidRPr="00AD23AE">
        <w:rPr>
          <w:rFonts w:hint="eastAsia"/>
          <w:i/>
          <w:lang w:val="en-US" w:eastAsia="zh-CN"/>
        </w:rPr>
        <w:t>Sub-topic description</w:t>
      </w:r>
      <w:r w:rsidRPr="00AD23AE">
        <w:rPr>
          <w:i/>
          <w:lang w:val="en-US" w:eastAsia="zh-CN"/>
        </w:rPr>
        <w:t>:</w:t>
      </w:r>
      <w:r w:rsidR="0092315F">
        <w:rPr>
          <w:rFonts w:ascii="新細明體" w:eastAsia="新細明體" w:hAnsi="新細明體" w:hint="eastAsia"/>
          <w:i/>
          <w:lang w:val="en-US" w:eastAsia="zh-TW"/>
        </w:rPr>
        <w:t xml:space="preserve"> </w:t>
      </w:r>
      <w:r w:rsidR="0092315F">
        <w:rPr>
          <w:i/>
          <w:lang w:val="en-US" w:eastAsia="zh-CN"/>
        </w:rPr>
        <w:t xml:space="preserve">The corresponding value in RRC for remark </w:t>
      </w:r>
      <w:proofErr w:type="spellStart"/>
      <w:r w:rsidR="0092315F">
        <w:rPr>
          <w:i/>
          <w:lang w:val="en-US" w:eastAsia="zh-CN"/>
        </w:rPr>
        <w:t>NS_xxN</w:t>
      </w:r>
      <w:proofErr w:type="spellEnd"/>
      <w:r w:rsidR="0092315F">
        <w:rPr>
          <w:i/>
          <w:lang w:val="en-US" w:eastAsia="zh-CN"/>
        </w:rPr>
        <w:t xml:space="preserve"> or </w:t>
      </w:r>
      <w:proofErr w:type="spellStart"/>
      <w:r w:rsidR="0092315F">
        <w:rPr>
          <w:i/>
          <w:lang w:val="en-US" w:eastAsia="zh-CN"/>
        </w:rPr>
        <w:t>NS_xx</w:t>
      </w:r>
      <w:proofErr w:type="spellEnd"/>
      <w:r w:rsidR="0092315F">
        <w:rPr>
          <w:i/>
          <w:lang w:val="en-US" w:eastAsia="zh-CN"/>
        </w:rPr>
        <w:t xml:space="preserve"> </w:t>
      </w:r>
    </w:p>
    <w:p w14:paraId="2D1FC631" w14:textId="77777777" w:rsidR="003200E8" w:rsidRDefault="003200E8" w:rsidP="003200E8">
      <w:pPr>
        <w:rPr>
          <w:i/>
        </w:rPr>
      </w:pPr>
      <w:r w:rsidRPr="00AD23AE">
        <w:rPr>
          <w:i/>
        </w:rPr>
        <w:t>The main issue</w:t>
      </w:r>
      <w:r>
        <w:rPr>
          <w:i/>
        </w:rPr>
        <w:t>s</w:t>
      </w:r>
      <w:r w:rsidRPr="00AD23AE">
        <w:rPr>
          <w:i/>
        </w:rPr>
        <w:t xml:space="preserve"> </w:t>
      </w:r>
      <w:r>
        <w:rPr>
          <w:i/>
        </w:rPr>
        <w:t>are</w:t>
      </w:r>
      <w:r w:rsidRPr="00AD23AE">
        <w:rPr>
          <w:i/>
        </w:rPr>
        <w:t xml:space="preserve"> related t</w:t>
      </w:r>
      <w:r>
        <w:rPr>
          <w:i/>
        </w:rPr>
        <w:t>o:</w:t>
      </w:r>
    </w:p>
    <w:p w14:paraId="09EE0C6F" w14:textId="1870A279" w:rsidR="0092315F" w:rsidRPr="003E7CF2" w:rsidRDefault="0092315F" w:rsidP="0092315F">
      <w:pPr>
        <w:pStyle w:val="aff5"/>
        <w:numPr>
          <w:ilvl w:val="0"/>
          <w:numId w:val="18"/>
        </w:numPr>
        <w:ind w:firstLineChars="0"/>
        <w:rPr>
          <w:i/>
          <w:lang w:eastAsia="zh-CN"/>
        </w:rPr>
      </w:pPr>
      <w:r w:rsidRPr="003E7CF2">
        <w:rPr>
          <w:rFonts w:eastAsia="新細明體"/>
          <w:i/>
          <w:lang w:eastAsia="zh-TW"/>
        </w:rPr>
        <w:t>The</w:t>
      </w:r>
      <w:r>
        <w:rPr>
          <w:rFonts w:eastAsia="新細明體"/>
          <w:i/>
          <w:lang w:eastAsia="zh-TW"/>
        </w:rPr>
        <w:t xml:space="preserve"> </w:t>
      </w:r>
      <w:r w:rsidRPr="003E7CF2">
        <w:rPr>
          <w:rFonts w:eastAsia="新細明體"/>
          <w:i/>
          <w:lang w:eastAsia="zh-TW"/>
        </w:rPr>
        <w:t xml:space="preserve">corresponding </w:t>
      </w:r>
      <w:r w:rsidR="00905A32">
        <w:rPr>
          <w:rFonts w:eastAsia="新細明體"/>
          <w:i/>
          <w:lang w:eastAsia="zh-TW"/>
        </w:rPr>
        <w:t xml:space="preserve">integer </w:t>
      </w:r>
      <w:r>
        <w:rPr>
          <w:rFonts w:eastAsia="新細明體"/>
          <w:i/>
          <w:lang w:eastAsia="zh-TW"/>
        </w:rPr>
        <w:t>value</w:t>
      </w:r>
      <w:r w:rsidRPr="003E7CF2">
        <w:rPr>
          <w:rFonts w:eastAsia="新細明體"/>
          <w:i/>
          <w:lang w:eastAsia="zh-TW"/>
        </w:rPr>
        <w:t xml:space="preserve"> in RRC </w:t>
      </w:r>
      <w:r>
        <w:rPr>
          <w:rFonts w:eastAsia="新細明體"/>
          <w:i/>
          <w:lang w:eastAsia="zh-TW"/>
        </w:rPr>
        <w:t xml:space="preserve">for remark </w:t>
      </w:r>
      <w:proofErr w:type="spellStart"/>
      <w:r>
        <w:rPr>
          <w:rFonts w:eastAsia="新細明體"/>
          <w:i/>
          <w:lang w:eastAsia="zh-TW"/>
        </w:rPr>
        <w:t>NS_xxN</w:t>
      </w:r>
      <w:proofErr w:type="spellEnd"/>
      <w:r>
        <w:rPr>
          <w:rFonts w:eastAsia="新細明體"/>
          <w:i/>
          <w:lang w:eastAsia="zh-TW"/>
        </w:rPr>
        <w:t xml:space="preserve"> is</w:t>
      </w:r>
      <w:r w:rsidRPr="003E7CF2">
        <w:rPr>
          <w:rFonts w:eastAsia="新細明體"/>
          <w:i/>
          <w:lang w:eastAsia="zh-TW"/>
        </w:rPr>
        <w:t xml:space="preserve"> not specified.</w:t>
      </w:r>
    </w:p>
    <w:p w14:paraId="7F0804DC" w14:textId="55915856" w:rsidR="00E91BF9" w:rsidRPr="00D43FDA" w:rsidRDefault="00E91BF9" w:rsidP="00E91BF9">
      <w:pPr>
        <w:rPr>
          <w:b/>
          <w:u w:val="single"/>
          <w:lang w:eastAsia="ko-KR"/>
        </w:rPr>
      </w:pPr>
      <w:r w:rsidRPr="00D43FDA">
        <w:rPr>
          <w:b/>
          <w:u w:val="single"/>
          <w:lang w:eastAsia="ko-KR"/>
        </w:rPr>
        <w:t>I</w:t>
      </w:r>
      <w:r w:rsidRPr="00F27123">
        <w:rPr>
          <w:b/>
          <w:u w:val="single"/>
          <w:lang w:eastAsia="ko-KR"/>
        </w:rPr>
        <w:t xml:space="preserve">ssue </w:t>
      </w:r>
      <w:r>
        <w:rPr>
          <w:b/>
          <w:u w:val="single"/>
          <w:lang w:eastAsia="ko-KR"/>
        </w:rPr>
        <w:t>1</w:t>
      </w:r>
      <w:r w:rsidRPr="00F27123">
        <w:rPr>
          <w:b/>
          <w:u w:val="single"/>
          <w:lang w:eastAsia="ko-KR"/>
        </w:rPr>
        <w:t>-</w:t>
      </w:r>
      <w:r>
        <w:rPr>
          <w:b/>
          <w:u w:val="single"/>
          <w:lang w:eastAsia="ko-KR"/>
        </w:rPr>
        <w:t>3</w:t>
      </w:r>
      <w:r w:rsidRPr="00F27123">
        <w:rPr>
          <w:b/>
          <w:u w:val="single"/>
          <w:lang w:eastAsia="ko-KR"/>
        </w:rPr>
        <w:t xml:space="preserve">: </w:t>
      </w:r>
      <w:r w:rsidR="007703E9" w:rsidRPr="007703E9">
        <w:rPr>
          <w:b/>
          <w:bCs/>
          <w:u w:val="single"/>
          <w:lang w:val="en-US"/>
        </w:rPr>
        <w:t xml:space="preserve">The corresponding value in RRC for </w:t>
      </w:r>
      <w:proofErr w:type="spellStart"/>
      <w:r w:rsidR="007703E9" w:rsidRPr="007703E9">
        <w:rPr>
          <w:b/>
          <w:bCs/>
          <w:u w:val="single"/>
          <w:lang w:val="en-US"/>
        </w:rPr>
        <w:t>NS_xxN</w:t>
      </w:r>
      <w:proofErr w:type="spellEnd"/>
      <w:r w:rsidR="007703E9" w:rsidRPr="007703E9">
        <w:rPr>
          <w:b/>
          <w:bCs/>
          <w:u w:val="single"/>
          <w:lang w:val="en-US"/>
        </w:rPr>
        <w:t xml:space="preserve"> or </w:t>
      </w:r>
      <w:proofErr w:type="spellStart"/>
      <w:r w:rsidR="007703E9" w:rsidRPr="007703E9">
        <w:rPr>
          <w:b/>
          <w:bCs/>
          <w:u w:val="single"/>
          <w:lang w:val="en-US"/>
        </w:rPr>
        <w:t>NS_xx</w:t>
      </w:r>
      <w:proofErr w:type="spellEnd"/>
      <w:r w:rsidRPr="00563D3E">
        <w:rPr>
          <w:b/>
          <w:bCs/>
          <w:u w:val="single"/>
          <w:lang w:val="en-US"/>
        </w:rPr>
        <w:t xml:space="preserve"> </w:t>
      </w:r>
    </w:p>
    <w:p w14:paraId="71AF7856" w14:textId="54FCE1D9" w:rsidR="00E91BF9" w:rsidRPr="002635E1" w:rsidRDefault="00E91BF9" w:rsidP="00E91BF9">
      <w:pPr>
        <w:pStyle w:val="aff5"/>
        <w:numPr>
          <w:ilvl w:val="0"/>
          <w:numId w:val="5"/>
        </w:numPr>
        <w:ind w:firstLineChars="0"/>
        <w:rPr>
          <w:rFonts w:eastAsia="SimSun"/>
          <w:szCs w:val="24"/>
          <w:lang w:eastAsia="zh-CN"/>
        </w:rPr>
      </w:pPr>
      <w:r w:rsidRPr="002635E1">
        <w:rPr>
          <w:rFonts w:eastAsia="SimSun" w:hint="eastAsia"/>
          <w:szCs w:val="24"/>
          <w:lang w:eastAsia="zh-CN"/>
        </w:rPr>
        <w:t xml:space="preserve">Regarding the </w:t>
      </w:r>
      <w:proofErr w:type="spellStart"/>
      <w:r w:rsidR="004D4D2F">
        <w:rPr>
          <w:rFonts w:eastAsia="SimSun"/>
          <w:szCs w:val="24"/>
          <w:lang w:eastAsia="zh-CN"/>
        </w:rPr>
        <w:t>NS_xxN</w:t>
      </w:r>
      <w:proofErr w:type="spellEnd"/>
      <w:r w:rsidR="004D4D2F">
        <w:rPr>
          <w:rFonts w:eastAsia="SimSun"/>
          <w:szCs w:val="24"/>
          <w:lang w:eastAsia="zh-CN"/>
        </w:rPr>
        <w:t xml:space="preserve"> or </w:t>
      </w:r>
      <w:proofErr w:type="spellStart"/>
      <w:r w:rsidR="004D4D2F">
        <w:rPr>
          <w:rFonts w:eastAsia="SimSun"/>
          <w:szCs w:val="24"/>
          <w:lang w:eastAsia="zh-CN"/>
        </w:rPr>
        <w:t>NS_xx</w:t>
      </w:r>
      <w:proofErr w:type="spellEnd"/>
      <w:r w:rsidR="00620CB3">
        <w:rPr>
          <w:rFonts w:eastAsia="SimSun"/>
          <w:szCs w:val="24"/>
          <w:lang w:eastAsia="zh-CN"/>
        </w:rPr>
        <w:t>,</w:t>
      </w:r>
      <w:r w:rsidRPr="002635E1">
        <w:rPr>
          <w:rFonts w:eastAsia="SimSun" w:hint="eastAsia"/>
          <w:szCs w:val="24"/>
          <w:lang w:eastAsia="zh-CN"/>
        </w:rPr>
        <w:t xml:space="preserve"> the corresponding </w:t>
      </w:r>
      <w:r w:rsidR="004D4D2F">
        <w:rPr>
          <w:rFonts w:eastAsia="SimSun"/>
          <w:szCs w:val="24"/>
          <w:lang w:eastAsia="zh-CN"/>
        </w:rPr>
        <w:t>integer value</w:t>
      </w:r>
      <w:r w:rsidRPr="002635E1">
        <w:rPr>
          <w:rFonts w:eastAsia="SimSun" w:hint="eastAsia"/>
          <w:szCs w:val="24"/>
          <w:lang w:eastAsia="zh-CN"/>
        </w:rPr>
        <w:t xml:space="preserve"> in the RRC NS signalling, </w:t>
      </w:r>
    </w:p>
    <w:p w14:paraId="1FE52AEA" w14:textId="56015315" w:rsidR="00565CB4" w:rsidRPr="00FF2C63" w:rsidRDefault="00565CB4" w:rsidP="00565CB4">
      <w:pPr>
        <w:pStyle w:val="aff5"/>
        <w:numPr>
          <w:ilvl w:val="1"/>
          <w:numId w:val="5"/>
        </w:numPr>
        <w:ind w:left="1656" w:firstLineChars="0"/>
        <w:rPr>
          <w:rFonts w:eastAsia="SimSun"/>
          <w:szCs w:val="24"/>
          <w:lang w:eastAsia="zh-CN"/>
        </w:rPr>
      </w:pPr>
      <w:r w:rsidRPr="00FF2C63">
        <w:rPr>
          <w:rFonts w:eastAsia="SimSun" w:hint="eastAsia"/>
          <w:szCs w:val="24"/>
          <w:lang w:eastAsia="zh-CN"/>
        </w:rPr>
        <w:t>Option 1: reus</w:t>
      </w:r>
      <w:r>
        <w:rPr>
          <w:rFonts w:eastAsia="SimSun"/>
          <w:szCs w:val="24"/>
          <w:lang w:eastAsia="zh-CN"/>
        </w:rPr>
        <w:t>e</w:t>
      </w:r>
      <w:r w:rsidRPr="00FF2C63">
        <w:rPr>
          <w:rFonts w:eastAsia="SimSun" w:hint="eastAsia"/>
          <w:szCs w:val="24"/>
          <w:lang w:eastAsia="zh-CN"/>
        </w:rPr>
        <w:t xml:space="preserve"> LTE </w:t>
      </w:r>
      <w:r w:rsidR="004642AE">
        <w:rPr>
          <w:rFonts w:eastAsia="SimSun"/>
          <w:szCs w:val="24"/>
          <w:lang w:eastAsia="zh-CN"/>
        </w:rPr>
        <w:t>approach</w:t>
      </w:r>
      <w:r w:rsidRPr="00FF2C63">
        <w:rPr>
          <w:rFonts w:eastAsia="SimSun" w:hint="eastAsia"/>
          <w:szCs w:val="24"/>
          <w:lang w:eastAsia="zh-CN"/>
        </w:rPr>
        <w:t xml:space="preserve"> for NTN IoT, i.e., using global integer value and choose the </w:t>
      </w:r>
      <w:r>
        <w:rPr>
          <w:rFonts w:eastAsia="SimSun"/>
          <w:szCs w:val="24"/>
          <w:lang w:eastAsia="zh-CN"/>
        </w:rPr>
        <w:t>proper</w:t>
      </w:r>
      <w:r w:rsidRPr="00FF2C63">
        <w:rPr>
          <w:rFonts w:eastAsia="SimSun" w:hint="eastAsia"/>
          <w:szCs w:val="24"/>
          <w:lang w:eastAsia="zh-CN"/>
        </w:rPr>
        <w:t xml:space="preserve"> value for NTN IoT band. </w:t>
      </w:r>
      <w:r>
        <w:rPr>
          <w:rFonts w:eastAsia="SimSun"/>
          <w:szCs w:val="24"/>
          <w:lang w:eastAsia="zh-CN"/>
        </w:rPr>
        <w:t xml:space="preserve">(e.g., </w:t>
      </w:r>
      <w:r w:rsidRPr="00FF2C63">
        <w:rPr>
          <w:rFonts w:hint="eastAsia"/>
          <w:szCs w:val="24"/>
          <w:lang w:eastAsia="zh-CN"/>
        </w:rPr>
        <w:t xml:space="preserve">use </w:t>
      </w:r>
      <w:r>
        <w:rPr>
          <w:szCs w:val="24"/>
          <w:lang w:eastAsia="zh-CN"/>
        </w:rPr>
        <w:t xml:space="preserve">LTE </w:t>
      </w:r>
      <w:r w:rsidRPr="00FF2C63">
        <w:rPr>
          <w:rFonts w:hint="eastAsia"/>
          <w:szCs w:val="24"/>
          <w:lang w:eastAsia="zh-CN"/>
        </w:rPr>
        <w:t xml:space="preserve">NS_02 </w:t>
      </w:r>
      <w:r w:rsidRPr="00FF2C63">
        <w:rPr>
          <w:szCs w:val="24"/>
          <w:lang w:eastAsia="zh-CN"/>
        </w:rPr>
        <w:t xml:space="preserve">integer </w:t>
      </w:r>
      <w:r w:rsidRPr="00FF2C63">
        <w:rPr>
          <w:rFonts w:hint="eastAsia"/>
          <w:szCs w:val="24"/>
          <w:lang w:eastAsia="zh-CN"/>
        </w:rPr>
        <w:t>value</w:t>
      </w:r>
      <w:r>
        <w:rPr>
          <w:szCs w:val="24"/>
          <w:lang w:eastAsia="zh-CN"/>
        </w:rPr>
        <w:t xml:space="preserve"> or other value</w:t>
      </w:r>
      <w:r w:rsidRPr="00FF2C63">
        <w:rPr>
          <w:rFonts w:hint="eastAsia"/>
          <w:szCs w:val="24"/>
          <w:lang w:eastAsia="zh-CN"/>
        </w:rPr>
        <w:t xml:space="preserve"> for </w:t>
      </w:r>
      <w:r>
        <w:rPr>
          <w:szCs w:val="24"/>
          <w:lang w:eastAsia="zh-CN"/>
        </w:rPr>
        <w:t xml:space="preserve">remark </w:t>
      </w:r>
      <w:r w:rsidRPr="00FF2C63">
        <w:rPr>
          <w:rFonts w:hint="eastAsia"/>
          <w:szCs w:val="24"/>
          <w:lang w:eastAsia="zh-CN"/>
        </w:rPr>
        <w:t>NS_02N</w:t>
      </w:r>
      <w:r>
        <w:rPr>
          <w:szCs w:val="24"/>
          <w:lang w:eastAsia="zh-CN"/>
        </w:rPr>
        <w:t>)</w:t>
      </w:r>
    </w:p>
    <w:p w14:paraId="35AC1BFD" w14:textId="46589069" w:rsidR="00565CB4" w:rsidRPr="004D4D2F" w:rsidRDefault="00565CB4" w:rsidP="004D4D2F">
      <w:pPr>
        <w:pStyle w:val="aff5"/>
        <w:numPr>
          <w:ilvl w:val="1"/>
          <w:numId w:val="5"/>
        </w:numPr>
        <w:spacing w:after="120"/>
        <w:ind w:left="1656" w:firstLineChars="0"/>
        <w:rPr>
          <w:rFonts w:eastAsia="SimSun"/>
          <w:szCs w:val="24"/>
          <w:lang w:eastAsia="zh-CN"/>
        </w:rPr>
      </w:pPr>
      <w:r w:rsidRPr="002635E1">
        <w:rPr>
          <w:rFonts w:eastAsia="SimSun" w:hint="eastAsia"/>
          <w:szCs w:val="24"/>
          <w:lang w:eastAsia="zh-CN"/>
        </w:rPr>
        <w:t xml:space="preserve">Option 2: </w:t>
      </w:r>
      <w:r w:rsidR="004D4D2F" w:rsidRPr="002635E1">
        <w:rPr>
          <w:rFonts w:eastAsia="SimSun" w:hint="eastAsia"/>
          <w:szCs w:val="24"/>
          <w:lang w:eastAsia="zh-CN"/>
        </w:rPr>
        <w:t xml:space="preserve">explicitly indicate which </w:t>
      </w:r>
      <w:r w:rsidR="004D4D2F">
        <w:rPr>
          <w:rFonts w:eastAsia="SimSun"/>
          <w:szCs w:val="24"/>
          <w:lang w:eastAsia="zh-CN"/>
        </w:rPr>
        <w:t>integer v</w:t>
      </w:r>
      <w:r w:rsidR="004D4D2F" w:rsidRPr="002635E1">
        <w:rPr>
          <w:rFonts w:eastAsia="SimSun" w:hint="eastAsia"/>
          <w:szCs w:val="24"/>
          <w:lang w:eastAsia="zh-CN"/>
        </w:rPr>
        <w:t xml:space="preserve">alue in the </w:t>
      </w:r>
      <w:r w:rsidR="004D4D2F">
        <w:rPr>
          <w:rFonts w:eastAsia="SimSun"/>
          <w:szCs w:val="24"/>
          <w:lang w:eastAsia="zh-CN"/>
        </w:rPr>
        <w:t xml:space="preserve">NS </w:t>
      </w:r>
      <w:r w:rsidR="004D4D2F" w:rsidRPr="002635E1">
        <w:rPr>
          <w:rFonts w:eastAsia="SimSun" w:hint="eastAsia"/>
          <w:szCs w:val="24"/>
          <w:lang w:eastAsia="zh-CN"/>
        </w:rPr>
        <w:t>bits it uses, like defined in NR.</w:t>
      </w:r>
    </w:p>
    <w:p w14:paraId="46578023" w14:textId="77777777" w:rsidR="00E91BF9" w:rsidRPr="00D43FDA" w:rsidRDefault="00E91BF9" w:rsidP="00E91BF9">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0518946B" w14:textId="77777777" w:rsidR="004642AE" w:rsidRDefault="004642AE" w:rsidP="004642AE">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w:t>
      </w:r>
    </w:p>
    <w:p w14:paraId="25DB9136" w14:textId="54CB5447" w:rsidR="00E91BF9" w:rsidRPr="004642AE" w:rsidRDefault="004642AE" w:rsidP="004642AE">
      <w:pPr>
        <w:spacing w:after="120"/>
        <w:rPr>
          <w:szCs w:val="24"/>
          <w:lang w:eastAsia="zh-CN"/>
        </w:rPr>
      </w:pPr>
      <w:r w:rsidRPr="004642AE">
        <w:rPr>
          <w:rStyle w:val="ui-provider"/>
          <w:i/>
          <w:iCs/>
        </w:rPr>
        <w:t xml:space="preserve">Please indicate </w:t>
      </w:r>
      <w:r w:rsidR="00DD13CF">
        <w:rPr>
          <w:rStyle w:val="ui-provider"/>
          <w:i/>
          <w:iCs/>
        </w:rPr>
        <w:t>preferred</w:t>
      </w:r>
      <w:r>
        <w:rPr>
          <w:rStyle w:val="ui-provider"/>
          <w:i/>
          <w:iCs/>
        </w:rPr>
        <w:t xml:space="preserve"> integer-value for NS_02N</w:t>
      </w:r>
      <w:r w:rsidR="00FA3A2C">
        <w:rPr>
          <w:rStyle w:val="ui-provider"/>
          <w:i/>
          <w:iCs/>
        </w:rPr>
        <w:t xml:space="preserve">. </w:t>
      </w:r>
      <w:r>
        <w:rPr>
          <w:rStyle w:val="ui-provider"/>
          <w:i/>
          <w:iCs/>
        </w:rPr>
        <w:t xml:space="preserve"> </w:t>
      </w:r>
    </w:p>
    <w:p w14:paraId="709358A5" w14:textId="5929F76A" w:rsidR="003C4362" w:rsidRDefault="003C4362" w:rsidP="003C4362">
      <w:pPr>
        <w:rPr>
          <w:color w:val="0070C0"/>
          <w:lang w:val="en-US" w:eastAsia="zh-CN"/>
        </w:rPr>
      </w:pPr>
    </w:p>
    <w:p w14:paraId="609C9B43" w14:textId="791F60AB" w:rsidR="009509D3" w:rsidRDefault="009509D3" w:rsidP="003C4362">
      <w:pPr>
        <w:rPr>
          <w:color w:val="0070C0"/>
          <w:lang w:val="en-US" w:eastAsia="zh-CN"/>
        </w:rPr>
      </w:pPr>
      <w:r>
        <w:rPr>
          <w:rFonts w:hint="eastAsia"/>
          <w:color w:val="0070C0"/>
          <w:lang w:val="en-US" w:eastAsia="zh-CN"/>
        </w:rPr>
        <w:t>Discussions:</w:t>
      </w:r>
    </w:p>
    <w:p w14:paraId="72FD43CF" w14:textId="2BBD2019" w:rsidR="009509D3" w:rsidRDefault="009509D3" w:rsidP="003C4362">
      <w:pPr>
        <w:rPr>
          <w:color w:val="0070C0"/>
          <w:lang w:val="en-US" w:eastAsia="zh-CN"/>
        </w:rPr>
      </w:pPr>
      <w:r>
        <w:rPr>
          <w:rFonts w:hint="eastAsia"/>
          <w:color w:val="0070C0"/>
          <w:lang w:val="en-US" w:eastAsia="zh-CN"/>
        </w:rPr>
        <w:t>Ericsson:</w:t>
      </w:r>
      <w:r>
        <w:rPr>
          <w:color w:val="0070C0"/>
          <w:lang w:val="en-US" w:eastAsia="zh-CN"/>
        </w:rPr>
        <w:t xml:space="preserve"> Integer value has already been specified. NTN IoT UE has different NS values compared to legacy NS value. This has been taken care by RAN2. The integer value is the same as Option 1.</w:t>
      </w:r>
    </w:p>
    <w:p w14:paraId="11851ACE" w14:textId="5751E719" w:rsidR="009509D3" w:rsidRDefault="009509D3" w:rsidP="003C4362">
      <w:pPr>
        <w:rPr>
          <w:color w:val="0070C0"/>
          <w:lang w:val="en-US" w:eastAsia="zh-CN"/>
        </w:rPr>
      </w:pPr>
      <w:r>
        <w:rPr>
          <w:color w:val="0070C0"/>
          <w:lang w:val="en-US" w:eastAsia="zh-CN"/>
        </w:rPr>
        <w:t>Huawei: we share the similar view as Ericsson. Should it be covered by RAN2?</w:t>
      </w:r>
    </w:p>
    <w:p w14:paraId="7C1B9933" w14:textId="2E2DF97A" w:rsidR="009509D3" w:rsidRDefault="009509D3" w:rsidP="003C4362">
      <w:pPr>
        <w:rPr>
          <w:color w:val="0070C0"/>
          <w:lang w:val="en-US" w:eastAsia="zh-CN"/>
        </w:rPr>
      </w:pPr>
      <w:r>
        <w:rPr>
          <w:color w:val="0070C0"/>
          <w:lang w:val="en-US" w:eastAsia="zh-CN"/>
        </w:rPr>
        <w:t>Qualcomm: it is unclear that it is RAN4 work. The change should be done by RAN2 or RAN5.</w:t>
      </w:r>
    </w:p>
    <w:p w14:paraId="34C89596" w14:textId="5D76E108" w:rsidR="009509D3" w:rsidRDefault="009509D3" w:rsidP="003C4362">
      <w:pPr>
        <w:rPr>
          <w:color w:val="0070C0"/>
          <w:lang w:val="en-US" w:eastAsia="zh-CN"/>
        </w:rPr>
      </w:pPr>
      <w:r>
        <w:rPr>
          <w:color w:val="0070C0"/>
          <w:lang w:val="en-US" w:eastAsia="zh-CN"/>
        </w:rPr>
        <w:t>Mediatek: the issue comes from RAN5. 33 could</w:t>
      </w:r>
      <w:r w:rsidR="004C6C3E">
        <w:rPr>
          <w:color w:val="0070C0"/>
          <w:lang w:val="en-US" w:eastAsia="zh-CN"/>
        </w:rPr>
        <w:t xml:space="preserve"> be</w:t>
      </w:r>
      <w:r>
        <w:rPr>
          <w:color w:val="0070C0"/>
          <w:lang w:val="en-US" w:eastAsia="zh-CN"/>
        </w:rPr>
        <w:t xml:space="preserve"> used for NS_02N?</w:t>
      </w:r>
    </w:p>
    <w:p w14:paraId="51B8A324" w14:textId="4286E886" w:rsidR="009509D3" w:rsidRDefault="009509D3" w:rsidP="003C4362">
      <w:pPr>
        <w:rPr>
          <w:color w:val="0070C0"/>
          <w:lang w:val="en-US" w:eastAsia="zh-CN"/>
        </w:rPr>
      </w:pPr>
      <w:r>
        <w:rPr>
          <w:color w:val="0070C0"/>
          <w:lang w:val="en-US" w:eastAsia="zh-CN"/>
        </w:rPr>
        <w:lastRenderedPageBreak/>
        <w:t>Qualcomm: we can check it during second round. Would be there any action for RAN4?</w:t>
      </w:r>
    </w:p>
    <w:p w14:paraId="1B4BB5B7" w14:textId="355269F7" w:rsidR="009509D3" w:rsidRDefault="009509D3" w:rsidP="003C4362">
      <w:pPr>
        <w:rPr>
          <w:color w:val="0070C0"/>
          <w:lang w:val="en-US" w:eastAsia="zh-CN"/>
        </w:rPr>
      </w:pPr>
      <w:r>
        <w:rPr>
          <w:color w:val="0070C0"/>
          <w:lang w:val="en-US" w:eastAsia="zh-CN"/>
        </w:rPr>
        <w:t xml:space="preserve">Mediatek: RAN4 does have </w:t>
      </w:r>
      <w:proofErr w:type="gramStart"/>
      <w:r>
        <w:rPr>
          <w:color w:val="0070C0"/>
          <w:lang w:val="en-US" w:eastAsia="zh-CN"/>
        </w:rPr>
        <w:t>no any</w:t>
      </w:r>
      <w:proofErr w:type="gramEnd"/>
      <w:r>
        <w:rPr>
          <w:color w:val="0070C0"/>
          <w:lang w:val="en-US" w:eastAsia="zh-CN"/>
        </w:rPr>
        <w:t xml:space="preserve"> change. </w:t>
      </w:r>
      <w:r w:rsidR="00E22308">
        <w:rPr>
          <w:color w:val="0070C0"/>
          <w:lang w:val="en-US" w:eastAsia="zh-CN"/>
        </w:rPr>
        <w:t>Last meeting, companies proposed to use NR approach.</w:t>
      </w:r>
      <w:r w:rsidR="00D6746A">
        <w:rPr>
          <w:color w:val="0070C0"/>
          <w:lang w:val="en-US" w:eastAsia="zh-CN"/>
        </w:rPr>
        <w:t xml:space="preserve"> We would like to inform RAN5 that the LTE </w:t>
      </w:r>
      <w:r w:rsidR="00EA21D2">
        <w:rPr>
          <w:color w:val="0070C0"/>
          <w:lang w:val="en-US" w:eastAsia="zh-CN"/>
        </w:rPr>
        <w:t xml:space="preserve">NS </w:t>
      </w:r>
      <w:r w:rsidR="00D6746A">
        <w:rPr>
          <w:color w:val="0070C0"/>
          <w:lang w:val="en-US" w:eastAsia="zh-CN"/>
        </w:rPr>
        <w:t>value is used.</w:t>
      </w:r>
    </w:p>
    <w:p w14:paraId="35C773B1" w14:textId="3D9091A9" w:rsidR="00FB4D35" w:rsidRDefault="00FB4D35" w:rsidP="003C4362">
      <w:pPr>
        <w:rPr>
          <w:color w:val="0070C0"/>
          <w:lang w:val="en-US" w:eastAsia="zh-CN"/>
        </w:rPr>
      </w:pPr>
      <w:r>
        <w:rPr>
          <w:color w:val="0070C0"/>
          <w:lang w:val="en-US" w:eastAsia="zh-CN"/>
        </w:rPr>
        <w:t>Huawei:</w:t>
      </w:r>
      <w:r w:rsidR="00F66D22">
        <w:rPr>
          <w:color w:val="0070C0"/>
          <w:lang w:val="en-US" w:eastAsia="zh-CN"/>
        </w:rPr>
        <w:t xml:space="preserve"> T</w:t>
      </w:r>
      <w:r>
        <w:rPr>
          <w:color w:val="0070C0"/>
          <w:lang w:val="en-US" w:eastAsia="zh-CN"/>
        </w:rPr>
        <w:t>he integer value should be decided by RAN2.</w:t>
      </w:r>
    </w:p>
    <w:p w14:paraId="0F80A02A" w14:textId="77777777" w:rsidR="004C6C3E" w:rsidRPr="0090095E" w:rsidRDefault="004C6C3E" w:rsidP="003C4362">
      <w:pPr>
        <w:rPr>
          <w:color w:val="0070C0"/>
          <w:lang w:val="en-US" w:eastAsia="zh-CN"/>
        </w:rPr>
      </w:pPr>
    </w:p>
    <w:p w14:paraId="2D56443F" w14:textId="49A8A895" w:rsidR="001E3455" w:rsidRPr="00D43FDA" w:rsidRDefault="001E3455" w:rsidP="001E3455">
      <w:pPr>
        <w:pStyle w:val="3"/>
        <w:rPr>
          <w:sz w:val="24"/>
          <w:szCs w:val="16"/>
        </w:rPr>
      </w:pPr>
      <w:r w:rsidRPr="00D43FDA">
        <w:rPr>
          <w:sz w:val="24"/>
          <w:szCs w:val="16"/>
        </w:rPr>
        <w:t xml:space="preserve">Sub-topic </w:t>
      </w:r>
      <w:r>
        <w:rPr>
          <w:sz w:val="24"/>
          <w:szCs w:val="16"/>
        </w:rPr>
        <w:t>1</w:t>
      </w:r>
      <w:r w:rsidRPr="00D43FDA">
        <w:rPr>
          <w:sz w:val="24"/>
          <w:szCs w:val="16"/>
        </w:rPr>
        <w:t>-</w:t>
      </w:r>
      <w:r>
        <w:rPr>
          <w:sz w:val="24"/>
          <w:szCs w:val="16"/>
        </w:rPr>
        <w:t>4</w:t>
      </w:r>
    </w:p>
    <w:p w14:paraId="6184E09A" w14:textId="76B1DC91" w:rsidR="001E3455" w:rsidRPr="00610546" w:rsidRDefault="001E3455" w:rsidP="001E3455">
      <w:pPr>
        <w:rPr>
          <w:i/>
          <w:lang w:val="en-US" w:eastAsia="zh-CN"/>
        </w:rPr>
      </w:pPr>
      <w:r w:rsidRPr="00AD23AE">
        <w:rPr>
          <w:rFonts w:hint="eastAsia"/>
          <w:i/>
          <w:lang w:val="en-US" w:eastAsia="zh-CN"/>
        </w:rPr>
        <w:t>Sub-topic description</w:t>
      </w:r>
      <w:r w:rsidRPr="00AD23AE">
        <w:rPr>
          <w:i/>
          <w:lang w:val="en-US" w:eastAsia="zh-CN"/>
        </w:rPr>
        <w:t xml:space="preserve">: </w:t>
      </w:r>
      <w:r w:rsidRPr="00693B12">
        <w:rPr>
          <w:i/>
          <w:lang w:val="en-US" w:eastAsia="zh-CN"/>
        </w:rPr>
        <w:t>ETSI</w:t>
      </w:r>
      <w:r>
        <w:rPr>
          <w:i/>
          <w:lang w:val="en-US" w:eastAsia="zh-CN"/>
        </w:rPr>
        <w:t xml:space="preserve"> EN 301 681</w:t>
      </w:r>
      <w:r w:rsidRPr="00693B12">
        <w:rPr>
          <w:i/>
          <w:lang w:val="en-US" w:eastAsia="zh-CN"/>
        </w:rPr>
        <w:t xml:space="preserve"> </w:t>
      </w:r>
      <w:proofErr w:type="spellStart"/>
      <w:r w:rsidRPr="00693B12">
        <w:rPr>
          <w:i/>
          <w:lang w:val="en-US" w:eastAsia="zh-CN"/>
        </w:rPr>
        <w:t>harmonised</w:t>
      </w:r>
      <w:proofErr w:type="spellEnd"/>
      <w:r w:rsidRPr="00693B12">
        <w:rPr>
          <w:i/>
          <w:lang w:val="en-US" w:eastAsia="zh-CN"/>
        </w:rPr>
        <w:t xml:space="preserve"> standard requirements</w:t>
      </w:r>
      <w:r w:rsidR="00B964E7">
        <w:rPr>
          <w:i/>
          <w:lang w:val="en-US" w:eastAsia="zh-CN"/>
        </w:rPr>
        <w:t xml:space="preserve"> for band 255</w:t>
      </w:r>
    </w:p>
    <w:p w14:paraId="35BC50B1" w14:textId="41102A59" w:rsidR="00BB7796" w:rsidRPr="00BB7796" w:rsidRDefault="001E3455" w:rsidP="00BB7796">
      <w:pPr>
        <w:rPr>
          <w:i/>
        </w:rPr>
      </w:pPr>
      <w:r w:rsidRPr="00AD23AE">
        <w:rPr>
          <w:i/>
        </w:rPr>
        <w:t>The main controversial issues are related to:</w:t>
      </w:r>
    </w:p>
    <w:p w14:paraId="1B8396DE" w14:textId="4144C81F" w:rsidR="001E3455" w:rsidRDefault="001E3455" w:rsidP="001E3455">
      <w:pPr>
        <w:pStyle w:val="aff5"/>
        <w:numPr>
          <w:ilvl w:val="0"/>
          <w:numId w:val="18"/>
        </w:numPr>
        <w:ind w:firstLineChars="0"/>
        <w:rPr>
          <w:i/>
          <w:lang w:eastAsia="zh-CN"/>
        </w:rPr>
      </w:pPr>
      <w:r w:rsidRPr="00AD23AE">
        <w:rPr>
          <w:i/>
          <w:lang w:eastAsia="zh-CN"/>
        </w:rPr>
        <w:t>The applicability of the</w:t>
      </w:r>
      <w:r>
        <w:rPr>
          <w:i/>
          <w:lang w:eastAsia="zh-CN"/>
        </w:rPr>
        <w:t xml:space="preserve"> ETSI EN 301 681</w:t>
      </w:r>
      <w:r w:rsidR="00F36517">
        <w:rPr>
          <w:i/>
          <w:lang w:eastAsia="zh-CN"/>
        </w:rPr>
        <w:t xml:space="preserve"> mobile satellite system,</w:t>
      </w:r>
      <w:r w:rsidRPr="00AD23AE">
        <w:rPr>
          <w:i/>
          <w:lang w:eastAsia="zh-CN"/>
        </w:rPr>
        <w:t xml:space="preserve"> </w:t>
      </w:r>
      <w:r w:rsidR="00B964E7">
        <w:rPr>
          <w:i/>
          <w:lang w:eastAsia="zh-CN"/>
        </w:rPr>
        <w:t>spurious emission requirements</w:t>
      </w:r>
      <w:r>
        <w:rPr>
          <w:i/>
          <w:lang w:eastAsia="zh-CN"/>
        </w:rPr>
        <w:t>, ACS and blocking requirements</w:t>
      </w:r>
      <w:r w:rsidRPr="00AD23AE">
        <w:rPr>
          <w:i/>
          <w:lang w:eastAsia="zh-CN"/>
        </w:rPr>
        <w:t>,</w:t>
      </w:r>
      <w:r>
        <w:rPr>
          <w:i/>
          <w:lang w:eastAsia="zh-CN"/>
        </w:rPr>
        <w:t xml:space="preserve"> in-band emission requirements.</w:t>
      </w:r>
      <w:r w:rsidRPr="00AD23AE">
        <w:rPr>
          <w:i/>
          <w:lang w:eastAsia="zh-CN"/>
        </w:rPr>
        <w:t xml:space="preserve"> </w:t>
      </w:r>
    </w:p>
    <w:p w14:paraId="326F67E4" w14:textId="2EEE6768" w:rsidR="00BB7796" w:rsidRPr="00BB7796" w:rsidRDefault="00BB7796" w:rsidP="00BB7796">
      <w:pPr>
        <w:pStyle w:val="aff5"/>
        <w:numPr>
          <w:ilvl w:val="0"/>
          <w:numId w:val="18"/>
        </w:numPr>
        <w:ind w:firstLineChars="0"/>
        <w:rPr>
          <w:i/>
          <w:iCs/>
          <w:lang w:eastAsia="zh-CN"/>
        </w:rPr>
      </w:pPr>
      <w:r w:rsidRPr="00BB7796">
        <w:rPr>
          <w:rFonts w:eastAsiaTheme="minorEastAsia"/>
          <w:i/>
          <w:iCs/>
          <w:lang w:eastAsia="zh-CN"/>
        </w:rPr>
        <w:t xml:space="preserve">The discrepancies between ETSI EN 301 681 and 3GPP requirements. </w:t>
      </w:r>
      <w:r w:rsidRPr="00BB7796">
        <w:rPr>
          <w:i/>
          <w:lang w:eastAsia="zh-CN"/>
        </w:rPr>
        <w:t xml:space="preserve">Need to have the correct interpretation or common understanding about those requirements, and then how to </w:t>
      </w:r>
      <w:r w:rsidR="00C00A3D">
        <w:rPr>
          <w:i/>
          <w:lang w:eastAsia="zh-CN"/>
        </w:rPr>
        <w:t>find proper ways to proceed</w:t>
      </w:r>
      <w:r w:rsidRPr="00BB7796">
        <w:rPr>
          <w:i/>
          <w:lang w:eastAsia="zh-CN"/>
        </w:rPr>
        <w:t>.</w:t>
      </w:r>
    </w:p>
    <w:p w14:paraId="592936BF" w14:textId="44A72FBE" w:rsidR="00F36517" w:rsidRPr="00D43FDA" w:rsidRDefault="00F36517" w:rsidP="00F36517">
      <w:pPr>
        <w:rPr>
          <w:b/>
          <w:u w:val="single"/>
          <w:lang w:eastAsia="ko-KR"/>
        </w:rPr>
      </w:pPr>
      <w:r w:rsidRPr="00D43FDA">
        <w:rPr>
          <w:b/>
          <w:u w:val="single"/>
          <w:lang w:eastAsia="ko-KR"/>
        </w:rPr>
        <w:t xml:space="preserve">Issue </w:t>
      </w:r>
      <w:r>
        <w:rPr>
          <w:b/>
          <w:u w:val="single"/>
          <w:lang w:eastAsia="ko-KR"/>
        </w:rPr>
        <w:t>1</w:t>
      </w:r>
      <w:r w:rsidRPr="00D43FDA">
        <w:rPr>
          <w:b/>
          <w:u w:val="single"/>
          <w:lang w:eastAsia="ko-KR"/>
        </w:rPr>
        <w:t>-</w:t>
      </w:r>
      <w:r>
        <w:rPr>
          <w:b/>
          <w:u w:val="single"/>
          <w:lang w:eastAsia="ko-KR"/>
        </w:rPr>
        <w:t>4-1</w:t>
      </w:r>
      <w:r w:rsidRPr="00D43FDA">
        <w:rPr>
          <w:b/>
          <w:u w:val="single"/>
          <w:lang w:eastAsia="ko-KR"/>
        </w:rPr>
        <w:t xml:space="preserve">: </w:t>
      </w:r>
      <w:r>
        <w:rPr>
          <w:b/>
          <w:u w:val="single"/>
          <w:lang w:eastAsia="ko-KR"/>
        </w:rPr>
        <w:t>ETSI EN 301 681 for</w:t>
      </w:r>
      <w:r w:rsidRPr="00F36517">
        <w:rPr>
          <w:b/>
          <w:u w:val="single"/>
          <w:lang w:eastAsia="ko-KR"/>
        </w:rPr>
        <w:t xml:space="preserve"> Geostationary mobile satellite system</w:t>
      </w:r>
      <w:r>
        <w:rPr>
          <w:b/>
          <w:u w:val="single"/>
          <w:lang w:eastAsia="ko-KR"/>
        </w:rPr>
        <w:t xml:space="preserve"> </w:t>
      </w:r>
    </w:p>
    <w:p w14:paraId="1D261355" w14:textId="77777777" w:rsidR="00F36517" w:rsidRPr="00722B1B" w:rsidRDefault="00F36517" w:rsidP="00F36517">
      <w:pPr>
        <w:pStyle w:val="aff5"/>
        <w:numPr>
          <w:ilvl w:val="0"/>
          <w:numId w:val="5"/>
        </w:numPr>
        <w:ind w:firstLineChars="0"/>
        <w:rPr>
          <w:lang w:val="en-US" w:eastAsia="zh-CN"/>
        </w:rPr>
      </w:pPr>
      <w:r w:rsidRPr="00722B1B">
        <w:rPr>
          <w:lang w:val="en-US" w:eastAsia="zh-CN"/>
        </w:rPr>
        <w:t>Observations</w:t>
      </w:r>
      <w:r>
        <w:rPr>
          <w:lang w:val="en-US" w:eastAsia="zh-CN"/>
        </w:rPr>
        <w:t xml:space="preserve"> (as background)</w:t>
      </w:r>
      <w:r w:rsidRPr="00722B1B">
        <w:rPr>
          <w:lang w:val="en-US" w:eastAsia="zh-CN"/>
        </w:rPr>
        <w:t xml:space="preserve">: </w:t>
      </w:r>
    </w:p>
    <w:p w14:paraId="58C06477" w14:textId="77777777" w:rsidR="00F36517" w:rsidRDefault="00F36517" w:rsidP="00F36517">
      <w:pPr>
        <w:pStyle w:val="aff5"/>
        <w:numPr>
          <w:ilvl w:val="1"/>
          <w:numId w:val="5"/>
        </w:numPr>
        <w:ind w:left="1656" w:firstLineChars="0"/>
        <w:rPr>
          <w:lang w:val="en-US" w:eastAsia="zh-CN"/>
        </w:rPr>
      </w:pPr>
      <w:r w:rsidRPr="006954F5">
        <w:rPr>
          <w:lang w:val="en-US" w:eastAsia="zh-CN"/>
        </w:rPr>
        <w:t>ETSI EN 301 681 is applicable only for Geostationary mobile satellite system.</w:t>
      </w:r>
    </w:p>
    <w:p w14:paraId="67E27989" w14:textId="77777777" w:rsidR="00F36517" w:rsidRPr="00D43FDA" w:rsidRDefault="00F36517" w:rsidP="00F36517">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765D7D32" w14:textId="25CDB085" w:rsidR="00F36517" w:rsidRPr="00D43FDA" w:rsidRDefault="00F36517" w:rsidP="00F36517">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00C9397D" w:rsidRPr="00C9397D">
        <w:rPr>
          <w:rFonts w:eastAsia="SimSun"/>
          <w:szCs w:val="24"/>
          <w:lang w:eastAsia="zh-CN"/>
        </w:rPr>
        <w:t>ETSI EN 301 681 is applicable only for Geostationary mobile satellite system</w:t>
      </w:r>
      <w:r w:rsidRPr="00102BD1">
        <w:rPr>
          <w:rFonts w:eastAsia="SimSun"/>
          <w:szCs w:val="24"/>
          <w:lang w:eastAsia="zh-CN"/>
        </w:rPr>
        <w:t>.</w:t>
      </w:r>
    </w:p>
    <w:p w14:paraId="7B98CDBD" w14:textId="77777777" w:rsidR="00F36517" w:rsidRPr="00D43FDA" w:rsidRDefault="00F36517" w:rsidP="00F36517">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3019BF20" w14:textId="77777777" w:rsidR="00F36517" w:rsidRPr="00D43FDA" w:rsidRDefault="00F36517" w:rsidP="00F36517">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68BE280D" w14:textId="08E758F8" w:rsidR="00757DDE" w:rsidRPr="007B0F80" w:rsidRDefault="007B0F80" w:rsidP="007B0F80">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w:t>
      </w:r>
    </w:p>
    <w:p w14:paraId="2197D73E" w14:textId="77777777" w:rsidR="00F36517" w:rsidRDefault="00F36517" w:rsidP="001E3455">
      <w:pPr>
        <w:rPr>
          <w:rFonts w:eastAsia="Malgun Gothic"/>
          <w:b/>
          <w:u w:val="single"/>
          <w:lang w:eastAsia="ko-KR"/>
        </w:rPr>
      </w:pPr>
    </w:p>
    <w:p w14:paraId="001BA9CF" w14:textId="1BFEB968" w:rsidR="0090095E" w:rsidRDefault="004515DB" w:rsidP="001E3455">
      <w:pPr>
        <w:rPr>
          <w:rFonts w:eastAsia="Malgun Gothic"/>
          <w:b/>
          <w:u w:val="single"/>
          <w:lang w:eastAsia="ko-KR"/>
        </w:rPr>
      </w:pPr>
      <w:r>
        <w:rPr>
          <w:rFonts w:eastAsia="Malgun Gothic" w:hint="eastAsia"/>
          <w:b/>
          <w:u w:val="single"/>
          <w:lang w:eastAsia="ko-KR"/>
        </w:rPr>
        <w:t>Discussions:</w:t>
      </w:r>
    </w:p>
    <w:p w14:paraId="1F55071D" w14:textId="77777777" w:rsidR="004515DB" w:rsidRDefault="004515DB" w:rsidP="001E3455">
      <w:pPr>
        <w:rPr>
          <w:rFonts w:eastAsia="Malgun Gothic"/>
          <w:b/>
          <w:u w:val="single"/>
          <w:lang w:eastAsia="ko-KR"/>
        </w:rPr>
      </w:pPr>
    </w:p>
    <w:p w14:paraId="161B8467" w14:textId="7557ECD6" w:rsidR="004515DB" w:rsidRDefault="004515DB" w:rsidP="001E3455">
      <w:pPr>
        <w:rPr>
          <w:rFonts w:eastAsia="Malgun Gothic"/>
          <w:b/>
          <w:u w:val="single"/>
          <w:lang w:eastAsia="ko-KR"/>
        </w:rPr>
      </w:pPr>
      <w:r w:rsidRPr="00B91FD4">
        <w:rPr>
          <w:rFonts w:eastAsia="Malgun Gothic"/>
          <w:b/>
          <w:highlight w:val="green"/>
          <w:u w:val="single"/>
          <w:lang w:eastAsia="ko-KR"/>
        </w:rPr>
        <w:t xml:space="preserve">Agreement: </w:t>
      </w:r>
      <w:r w:rsidRPr="00B91FD4">
        <w:rPr>
          <w:szCs w:val="24"/>
          <w:highlight w:val="green"/>
          <w:lang w:eastAsia="zh-CN"/>
        </w:rPr>
        <w:t>Agree Option 1</w:t>
      </w:r>
    </w:p>
    <w:p w14:paraId="404E180E" w14:textId="77777777" w:rsidR="0090095E" w:rsidRPr="00B91FD4" w:rsidRDefault="0090095E" w:rsidP="001E3455">
      <w:pPr>
        <w:rPr>
          <w:rFonts w:eastAsia="Malgun Gothic"/>
          <w:b/>
          <w:u w:val="single"/>
          <w:lang w:eastAsia="ko-KR"/>
        </w:rPr>
      </w:pPr>
    </w:p>
    <w:p w14:paraId="2B14341E" w14:textId="77777777" w:rsidR="00752A22" w:rsidRPr="00D43FDA" w:rsidRDefault="00752A22" w:rsidP="00752A22">
      <w:pPr>
        <w:rPr>
          <w:b/>
          <w:u w:val="single"/>
          <w:lang w:eastAsia="ko-KR"/>
        </w:rPr>
      </w:pPr>
      <w:r w:rsidRPr="00D43FDA">
        <w:rPr>
          <w:b/>
          <w:u w:val="single"/>
          <w:lang w:eastAsia="ko-KR"/>
        </w:rPr>
        <w:t xml:space="preserve">Issue </w:t>
      </w:r>
      <w:r>
        <w:rPr>
          <w:b/>
          <w:u w:val="single"/>
          <w:lang w:eastAsia="ko-KR"/>
        </w:rPr>
        <w:t>1</w:t>
      </w:r>
      <w:r w:rsidRPr="00D43FDA">
        <w:rPr>
          <w:b/>
          <w:u w:val="single"/>
          <w:lang w:eastAsia="ko-KR"/>
        </w:rPr>
        <w:t>-</w:t>
      </w:r>
      <w:r>
        <w:rPr>
          <w:b/>
          <w:u w:val="single"/>
          <w:lang w:eastAsia="ko-KR"/>
        </w:rPr>
        <w:t>4-2</w:t>
      </w:r>
      <w:r w:rsidRPr="00D43FDA">
        <w:rPr>
          <w:b/>
          <w:u w:val="single"/>
          <w:lang w:eastAsia="ko-KR"/>
        </w:rPr>
        <w:t xml:space="preserve">: </w:t>
      </w:r>
      <w:r>
        <w:rPr>
          <w:b/>
          <w:u w:val="single"/>
          <w:lang w:eastAsia="ko-KR"/>
        </w:rPr>
        <w:t>ETSI EN 301 681 spurious emission requirements</w:t>
      </w:r>
    </w:p>
    <w:p w14:paraId="41203DC9" w14:textId="77777777" w:rsidR="00752A22" w:rsidRPr="00722B1B" w:rsidRDefault="00752A22" w:rsidP="00752A22">
      <w:pPr>
        <w:pStyle w:val="aff5"/>
        <w:numPr>
          <w:ilvl w:val="0"/>
          <w:numId w:val="5"/>
        </w:numPr>
        <w:ind w:firstLineChars="0"/>
        <w:rPr>
          <w:lang w:val="en-US" w:eastAsia="zh-CN"/>
        </w:rPr>
      </w:pPr>
      <w:r w:rsidRPr="00722B1B">
        <w:rPr>
          <w:lang w:val="en-US" w:eastAsia="zh-CN"/>
        </w:rPr>
        <w:lastRenderedPageBreak/>
        <w:t>Observations</w:t>
      </w:r>
      <w:r>
        <w:rPr>
          <w:lang w:val="en-US" w:eastAsia="zh-CN"/>
        </w:rPr>
        <w:t xml:space="preserve"> (as background)</w:t>
      </w:r>
      <w:r w:rsidRPr="00722B1B">
        <w:rPr>
          <w:lang w:val="en-US" w:eastAsia="zh-CN"/>
        </w:rPr>
        <w:t xml:space="preserve">: </w:t>
      </w:r>
    </w:p>
    <w:p w14:paraId="0CEF2E86" w14:textId="77777777" w:rsidR="00752A22" w:rsidRDefault="00752A22" w:rsidP="00752A22">
      <w:pPr>
        <w:pStyle w:val="aff5"/>
        <w:numPr>
          <w:ilvl w:val="1"/>
          <w:numId w:val="5"/>
        </w:numPr>
        <w:ind w:left="1656" w:firstLineChars="0"/>
        <w:rPr>
          <w:lang w:val="en-US" w:eastAsia="zh-CN"/>
        </w:rPr>
      </w:pPr>
      <w:r w:rsidRPr="006954F5">
        <w:rPr>
          <w:lang w:val="en-US" w:eastAsia="zh-CN"/>
        </w:rPr>
        <w:t>NTN IoT UE needs to further fulfil ETSI EN 301 681 spurious emission requirements. The requirement of -10dBm per 30kHz measurement bandwidth from 1626.2MHz to 1626.5MHz should be considered for evaluating guard band requirement for band b255 lower limit</w:t>
      </w:r>
      <w:r>
        <w:rPr>
          <w:lang w:val="en-US" w:eastAsia="zh-CN"/>
        </w:rPr>
        <w:t>.</w:t>
      </w:r>
    </w:p>
    <w:p w14:paraId="4ED890BD" w14:textId="77777777" w:rsidR="00752A22" w:rsidRDefault="00752A22" w:rsidP="00752A22">
      <w:pPr>
        <w:pStyle w:val="aff5"/>
        <w:numPr>
          <w:ilvl w:val="1"/>
          <w:numId w:val="5"/>
        </w:numPr>
        <w:ind w:left="1656" w:firstLineChars="0"/>
        <w:rPr>
          <w:lang w:val="en-US" w:eastAsia="zh-CN"/>
        </w:rPr>
      </w:pPr>
      <w:r w:rsidRPr="006954F5">
        <w:rPr>
          <w:lang w:val="en-US" w:eastAsia="zh-CN"/>
        </w:rPr>
        <w:t>ETSI EN 301 681 spurious emission requirements</w:t>
      </w:r>
      <w:r>
        <w:rPr>
          <w:lang w:val="en-US" w:eastAsia="zh-CN"/>
        </w:rPr>
        <w:t xml:space="preserve"> for band 255 lower and upper limits are different.</w:t>
      </w:r>
    </w:p>
    <w:p w14:paraId="65357621" w14:textId="77777777" w:rsidR="00752A22" w:rsidRPr="00D43FDA" w:rsidRDefault="00752A22" w:rsidP="00752A22">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Regarding </w:t>
      </w:r>
      <w:r w:rsidRPr="00957E9B">
        <w:rPr>
          <w:lang w:val="en-US" w:eastAsia="zh-CN"/>
        </w:rPr>
        <w:t xml:space="preserve">fulfilling ETSI EN 301 681 </w:t>
      </w:r>
      <w:r>
        <w:rPr>
          <w:lang w:val="en-US" w:eastAsia="zh-CN"/>
        </w:rPr>
        <w:t>spurious emission requirements for NTN IoT band 255</w:t>
      </w:r>
      <w:r w:rsidRPr="00021D07">
        <w:t xml:space="preserve"> </w:t>
      </w:r>
      <w:r w:rsidRPr="00126A06">
        <w:t>lower and upper limits</w:t>
      </w:r>
    </w:p>
    <w:p w14:paraId="4F01B72A" w14:textId="77777777" w:rsidR="00752A22" w:rsidRDefault="00752A22" w:rsidP="00752A22">
      <w:pPr>
        <w:pStyle w:val="aff5"/>
        <w:numPr>
          <w:ilvl w:val="1"/>
          <w:numId w:val="5"/>
        </w:numPr>
        <w:overflowPunct/>
        <w:autoSpaceDE/>
        <w:autoSpaceDN/>
        <w:adjustRightInd/>
        <w:spacing w:after="120"/>
        <w:ind w:left="1440" w:firstLineChars="0"/>
        <w:textAlignment w:val="auto"/>
        <w:rPr>
          <w:lang w:val="en-US" w:eastAsia="zh-CN"/>
        </w:rPr>
      </w:pPr>
      <w:r w:rsidRPr="00957E9B">
        <w:rPr>
          <w:lang w:val="en-US" w:eastAsia="zh-CN"/>
        </w:rPr>
        <w:t xml:space="preserve">Proposal </w:t>
      </w:r>
      <w:r>
        <w:rPr>
          <w:lang w:val="en-US" w:eastAsia="zh-CN"/>
        </w:rPr>
        <w:t>1</w:t>
      </w:r>
      <w:r w:rsidRPr="00957E9B">
        <w:rPr>
          <w:lang w:val="en-US" w:eastAsia="zh-CN"/>
        </w:rPr>
        <w:t xml:space="preserve">: </w:t>
      </w:r>
      <w:r>
        <w:rPr>
          <w:lang w:val="en-US" w:eastAsia="zh-CN"/>
        </w:rPr>
        <w:t>re</w:t>
      </w:r>
      <w:r>
        <w:t>use</w:t>
      </w:r>
      <w:r w:rsidRPr="00126A06">
        <w:t xml:space="preserve"> </w:t>
      </w:r>
      <w:r>
        <w:t>the same approach (guard bands for fulfilling FCC spurious emission requirements).</w:t>
      </w:r>
    </w:p>
    <w:p w14:paraId="0FDCA4AC" w14:textId="77777777" w:rsidR="00752A22" w:rsidRDefault="00752A22" w:rsidP="00752A22">
      <w:pPr>
        <w:pStyle w:val="aff5"/>
        <w:numPr>
          <w:ilvl w:val="1"/>
          <w:numId w:val="5"/>
        </w:numPr>
        <w:overflowPunct/>
        <w:autoSpaceDE/>
        <w:autoSpaceDN/>
        <w:adjustRightInd/>
        <w:spacing w:after="120"/>
        <w:ind w:left="1440" w:firstLineChars="0"/>
        <w:textAlignment w:val="auto"/>
        <w:rPr>
          <w:lang w:val="en-US" w:eastAsia="zh-CN"/>
        </w:rPr>
      </w:pPr>
      <w:r w:rsidRPr="00957E9B">
        <w:rPr>
          <w:lang w:val="en-US" w:eastAsia="zh-CN"/>
        </w:rPr>
        <w:t xml:space="preserve">Proposal </w:t>
      </w:r>
      <w:r>
        <w:rPr>
          <w:lang w:val="en-US" w:eastAsia="zh-CN"/>
        </w:rPr>
        <w:t>2</w:t>
      </w:r>
      <w:r w:rsidRPr="00957E9B">
        <w:rPr>
          <w:lang w:val="en-US" w:eastAsia="zh-CN"/>
        </w:rPr>
        <w:t>:</w:t>
      </w:r>
      <w:r>
        <w:rPr>
          <w:lang w:val="en-US" w:eastAsia="zh-CN"/>
        </w:rPr>
        <w:t xml:space="preserve"> </w:t>
      </w:r>
      <w:r>
        <w:t xml:space="preserve">consider A-MPR approach for </w:t>
      </w:r>
      <w:r w:rsidRPr="00126A06">
        <w:t>b</w:t>
      </w:r>
      <w:r>
        <w:t xml:space="preserve">and </w:t>
      </w:r>
      <w:r w:rsidRPr="00126A06">
        <w:t>255 lower and upper limits</w:t>
      </w:r>
      <w:r>
        <w:rPr>
          <w:lang w:val="en-US" w:eastAsia="zh-CN"/>
        </w:rPr>
        <w:t>.</w:t>
      </w:r>
    </w:p>
    <w:p w14:paraId="1EA608DE" w14:textId="77777777" w:rsidR="00752A22" w:rsidRPr="00021D07" w:rsidRDefault="00752A22" w:rsidP="00752A22">
      <w:pPr>
        <w:pStyle w:val="aff5"/>
        <w:numPr>
          <w:ilvl w:val="1"/>
          <w:numId w:val="5"/>
        </w:numPr>
        <w:overflowPunct/>
        <w:autoSpaceDE/>
        <w:autoSpaceDN/>
        <w:adjustRightInd/>
        <w:spacing w:after="120"/>
        <w:ind w:left="1440" w:firstLineChars="0"/>
        <w:textAlignment w:val="auto"/>
        <w:rPr>
          <w:lang w:val="en-US" w:eastAsia="zh-CN"/>
        </w:rPr>
      </w:pPr>
      <w:r w:rsidRPr="00957E9B">
        <w:rPr>
          <w:lang w:val="en-US" w:eastAsia="zh-CN"/>
        </w:rPr>
        <w:t xml:space="preserve">Proposal </w:t>
      </w:r>
      <w:r>
        <w:rPr>
          <w:lang w:val="en-US" w:eastAsia="zh-CN"/>
        </w:rPr>
        <w:t>3</w:t>
      </w:r>
      <w:r w:rsidRPr="00957E9B">
        <w:rPr>
          <w:lang w:val="en-US" w:eastAsia="zh-CN"/>
        </w:rPr>
        <w:t>:</w:t>
      </w:r>
      <w:r>
        <w:rPr>
          <w:rFonts w:ascii="新細明體" w:eastAsia="新細明體" w:hAnsi="新細明體" w:hint="eastAsia"/>
          <w:lang w:val="en-US" w:eastAsia="zh-TW"/>
        </w:rPr>
        <w:t xml:space="preserve"> </w:t>
      </w:r>
      <w:r w:rsidRPr="00126A06">
        <w:t xml:space="preserve">consider the network signalling </w:t>
      </w:r>
      <w:r>
        <w:t>for guard band or A-MPR for</w:t>
      </w:r>
      <w:r w:rsidRPr="00126A06">
        <w:t xml:space="preserve"> fulfil</w:t>
      </w:r>
      <w:r>
        <w:t>ling</w:t>
      </w:r>
      <w:r w:rsidRPr="00126A06">
        <w:t xml:space="preserve"> ETSI EN 301 681 requirements if necessary.</w:t>
      </w:r>
    </w:p>
    <w:p w14:paraId="62AEF0D5" w14:textId="77777777" w:rsidR="00752A22" w:rsidRPr="00D43FDA" w:rsidRDefault="00752A22" w:rsidP="00752A22">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6C5A0074" w14:textId="77777777" w:rsidR="00752A22" w:rsidRPr="0047592D" w:rsidRDefault="00752A22" w:rsidP="00752A22">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Regarding </w:t>
      </w:r>
      <w:r w:rsidRPr="00957E9B">
        <w:rPr>
          <w:lang w:val="en-US" w:eastAsia="zh-CN"/>
        </w:rPr>
        <w:t xml:space="preserve">ETSI EN 301 681 </w:t>
      </w:r>
      <w:r>
        <w:rPr>
          <w:lang w:val="en-US" w:eastAsia="zh-CN"/>
        </w:rPr>
        <w:t>spurious emission requirements</w:t>
      </w:r>
      <w:r>
        <w:rPr>
          <w:rFonts w:eastAsia="SimSun"/>
          <w:szCs w:val="24"/>
          <w:lang w:eastAsia="zh-CN"/>
        </w:rPr>
        <w:t xml:space="preserve">, to study </w:t>
      </w:r>
      <w:r w:rsidRPr="00146B51">
        <w:t>guard band</w:t>
      </w:r>
      <w:r>
        <w:t>s</w:t>
      </w:r>
      <w:r w:rsidRPr="00146B51">
        <w:t xml:space="preserve"> </w:t>
      </w:r>
      <w:r>
        <w:t xml:space="preserve">and/or </w:t>
      </w:r>
      <w:r w:rsidRPr="00146B51">
        <w:t xml:space="preserve">A-MPR </w:t>
      </w:r>
      <w:r>
        <w:t xml:space="preserve">values for </w:t>
      </w:r>
      <w:r>
        <w:rPr>
          <w:lang w:val="en-US" w:eastAsia="zh-CN"/>
        </w:rPr>
        <w:t>band 255</w:t>
      </w:r>
      <w:r w:rsidRPr="00021D07">
        <w:t xml:space="preserve"> </w:t>
      </w:r>
      <w:r w:rsidRPr="00126A06">
        <w:t>lower and upper limits</w:t>
      </w:r>
      <w:r w:rsidRPr="00146B51">
        <w:t xml:space="preserve"> for NB-IoT and Cat M1.</w:t>
      </w:r>
      <w:r>
        <w:t xml:space="preserve"> To study other requirements is not precluded if necessary. </w:t>
      </w:r>
    </w:p>
    <w:p w14:paraId="2B8041DF" w14:textId="77777777" w:rsidR="00AF454C" w:rsidRDefault="00AF454C" w:rsidP="00752A22">
      <w:pPr>
        <w:rPr>
          <w:color w:val="0070C0"/>
          <w:lang w:eastAsia="zh-CN"/>
        </w:rPr>
      </w:pPr>
    </w:p>
    <w:p w14:paraId="7AF0D2F9" w14:textId="03785EEA" w:rsidR="004B4D98" w:rsidRDefault="004B4D98" w:rsidP="00752A22">
      <w:pPr>
        <w:rPr>
          <w:color w:val="0070C0"/>
          <w:lang w:eastAsia="zh-CN"/>
        </w:rPr>
      </w:pPr>
      <w:r>
        <w:rPr>
          <w:rFonts w:hint="eastAsia"/>
          <w:color w:val="0070C0"/>
          <w:lang w:eastAsia="zh-CN"/>
        </w:rPr>
        <w:t xml:space="preserve">Inmarsat: we are OK with studying </w:t>
      </w:r>
      <w:proofErr w:type="spellStart"/>
      <w:r>
        <w:rPr>
          <w:rFonts w:hint="eastAsia"/>
          <w:color w:val="0070C0"/>
          <w:lang w:eastAsia="zh-CN"/>
        </w:rPr>
        <w:t>futher</w:t>
      </w:r>
      <w:proofErr w:type="spellEnd"/>
      <w:r>
        <w:rPr>
          <w:rFonts w:hint="eastAsia"/>
          <w:color w:val="0070C0"/>
          <w:lang w:eastAsia="zh-CN"/>
        </w:rPr>
        <w:t xml:space="preserve">. </w:t>
      </w:r>
      <w:r>
        <w:rPr>
          <w:color w:val="0070C0"/>
          <w:lang w:eastAsia="zh-CN"/>
        </w:rPr>
        <w:t xml:space="preserve">This ETSI requirements were written a long time ago. Why do we need revert? We need better solution than AMPR and </w:t>
      </w:r>
      <w:proofErr w:type="spellStart"/>
      <w:r>
        <w:rPr>
          <w:color w:val="0070C0"/>
          <w:lang w:eastAsia="zh-CN"/>
        </w:rPr>
        <w:t>guardband</w:t>
      </w:r>
      <w:proofErr w:type="spellEnd"/>
      <w:r>
        <w:rPr>
          <w:color w:val="0070C0"/>
          <w:lang w:eastAsia="zh-CN"/>
        </w:rPr>
        <w:t xml:space="preserve">. We do not agree to use A-MPR and </w:t>
      </w:r>
      <w:proofErr w:type="spellStart"/>
      <w:r>
        <w:rPr>
          <w:color w:val="0070C0"/>
          <w:lang w:eastAsia="zh-CN"/>
        </w:rPr>
        <w:t>guardband</w:t>
      </w:r>
      <w:proofErr w:type="spellEnd"/>
      <w:r>
        <w:rPr>
          <w:color w:val="0070C0"/>
          <w:lang w:eastAsia="zh-CN"/>
        </w:rPr>
        <w:t xml:space="preserve"> as general solution. We really encourage companies to check the implementation.</w:t>
      </w:r>
    </w:p>
    <w:p w14:paraId="03DA8BE7" w14:textId="77777777" w:rsidR="004B4D98" w:rsidRPr="0047592D" w:rsidRDefault="004B4D98" w:rsidP="00752A22">
      <w:pPr>
        <w:rPr>
          <w:color w:val="0070C0"/>
          <w:lang w:eastAsia="zh-CN"/>
        </w:rPr>
      </w:pPr>
    </w:p>
    <w:p w14:paraId="7C8A7970" w14:textId="77777777" w:rsidR="00752A22" w:rsidRPr="00D43FDA" w:rsidRDefault="00752A22" w:rsidP="00752A22">
      <w:pPr>
        <w:rPr>
          <w:b/>
          <w:u w:val="single"/>
          <w:lang w:eastAsia="ko-KR"/>
        </w:rPr>
      </w:pPr>
      <w:r w:rsidRPr="00D43FDA">
        <w:rPr>
          <w:b/>
          <w:u w:val="single"/>
          <w:lang w:eastAsia="ko-KR"/>
        </w:rPr>
        <w:t xml:space="preserve">Issue </w:t>
      </w:r>
      <w:r>
        <w:rPr>
          <w:b/>
          <w:u w:val="single"/>
          <w:lang w:eastAsia="ko-KR"/>
        </w:rPr>
        <w:t>1</w:t>
      </w:r>
      <w:r w:rsidRPr="00D43FDA">
        <w:rPr>
          <w:b/>
          <w:u w:val="single"/>
          <w:lang w:eastAsia="ko-KR"/>
        </w:rPr>
        <w:t>-</w:t>
      </w:r>
      <w:r>
        <w:rPr>
          <w:b/>
          <w:u w:val="single"/>
          <w:lang w:eastAsia="ko-KR"/>
        </w:rPr>
        <w:t>4-3</w:t>
      </w:r>
      <w:r w:rsidRPr="00D43FDA">
        <w:rPr>
          <w:b/>
          <w:u w:val="single"/>
          <w:lang w:eastAsia="ko-KR"/>
        </w:rPr>
        <w:t xml:space="preserve">: </w:t>
      </w:r>
      <w:r>
        <w:rPr>
          <w:b/>
          <w:u w:val="single"/>
          <w:lang w:eastAsia="ko-KR"/>
        </w:rPr>
        <w:t xml:space="preserve">Other ETSI EN 301 681 requirements </w:t>
      </w:r>
    </w:p>
    <w:p w14:paraId="6761C41B" w14:textId="77777777" w:rsidR="00752A22" w:rsidRPr="00722B1B" w:rsidRDefault="00752A22" w:rsidP="00752A22">
      <w:pPr>
        <w:pStyle w:val="aff5"/>
        <w:numPr>
          <w:ilvl w:val="0"/>
          <w:numId w:val="5"/>
        </w:numPr>
        <w:ind w:firstLineChars="0"/>
        <w:rPr>
          <w:lang w:val="en-US" w:eastAsia="zh-CN"/>
        </w:rPr>
      </w:pPr>
      <w:r w:rsidRPr="00722B1B">
        <w:rPr>
          <w:lang w:val="en-US" w:eastAsia="zh-CN"/>
        </w:rPr>
        <w:t>Observations</w:t>
      </w:r>
      <w:r>
        <w:rPr>
          <w:lang w:val="en-US" w:eastAsia="zh-CN"/>
        </w:rPr>
        <w:t xml:space="preserve"> (as background)</w:t>
      </w:r>
      <w:r w:rsidRPr="00722B1B">
        <w:rPr>
          <w:lang w:val="en-US" w:eastAsia="zh-CN"/>
        </w:rPr>
        <w:t xml:space="preserve">: </w:t>
      </w:r>
    </w:p>
    <w:p w14:paraId="2CAD3AEB" w14:textId="77777777" w:rsidR="00752A22" w:rsidRDefault="00752A22" w:rsidP="00752A22">
      <w:pPr>
        <w:pStyle w:val="aff5"/>
        <w:numPr>
          <w:ilvl w:val="1"/>
          <w:numId w:val="5"/>
        </w:numPr>
        <w:ind w:left="1656" w:firstLineChars="0"/>
        <w:rPr>
          <w:lang w:val="en-US" w:eastAsia="zh-CN"/>
        </w:rPr>
      </w:pPr>
      <w:r w:rsidRPr="006954F5">
        <w:rPr>
          <w:lang w:val="en-US" w:eastAsia="zh-CN"/>
        </w:rPr>
        <w:t>ETSI EN 301 681 includes peak hold emission measurements as well as requirements for measurement averaging time for specific frequency ranges.</w:t>
      </w:r>
    </w:p>
    <w:p w14:paraId="0CBA0D8F" w14:textId="77777777" w:rsidR="00752A22" w:rsidRDefault="00752A22" w:rsidP="00752A22">
      <w:pPr>
        <w:pStyle w:val="aff5"/>
        <w:numPr>
          <w:ilvl w:val="1"/>
          <w:numId w:val="5"/>
        </w:numPr>
        <w:ind w:left="1656" w:firstLineChars="0"/>
        <w:rPr>
          <w:lang w:val="en-US" w:eastAsia="zh-CN"/>
        </w:rPr>
      </w:pPr>
      <w:r w:rsidRPr="006954F5">
        <w:rPr>
          <w:lang w:val="en-US" w:eastAsia="zh-CN"/>
        </w:rPr>
        <w:t>ETSI EN 301 681 carrier off-state emission requirement is more stringent than 3GPP requirement.</w:t>
      </w:r>
    </w:p>
    <w:p w14:paraId="58A6E5AA" w14:textId="77777777" w:rsidR="00752A22" w:rsidRDefault="00752A22" w:rsidP="00752A22">
      <w:pPr>
        <w:pStyle w:val="aff5"/>
        <w:numPr>
          <w:ilvl w:val="1"/>
          <w:numId w:val="5"/>
        </w:numPr>
        <w:ind w:left="1656" w:firstLineChars="0"/>
        <w:rPr>
          <w:lang w:val="en-US" w:eastAsia="zh-CN"/>
        </w:rPr>
      </w:pPr>
      <w:r w:rsidRPr="006954F5">
        <w:rPr>
          <w:lang w:val="en-US" w:eastAsia="zh-CN"/>
        </w:rPr>
        <w:t>ETSI EN 301 681 ACS and blocking requirements are set based on SNR degradation and differ from 3GPP requirements.</w:t>
      </w:r>
    </w:p>
    <w:p w14:paraId="15C585E0" w14:textId="77777777" w:rsidR="00752A22" w:rsidRPr="006954F5" w:rsidRDefault="00752A22" w:rsidP="00752A22">
      <w:pPr>
        <w:pStyle w:val="aff5"/>
        <w:numPr>
          <w:ilvl w:val="1"/>
          <w:numId w:val="5"/>
        </w:numPr>
        <w:ind w:left="1656" w:firstLineChars="0"/>
        <w:rPr>
          <w:lang w:val="en-US" w:eastAsia="zh-CN"/>
        </w:rPr>
      </w:pPr>
      <w:r>
        <w:rPr>
          <w:lang w:val="en-US" w:eastAsia="zh-CN"/>
        </w:rPr>
        <w:t>I</w:t>
      </w:r>
      <w:r w:rsidRPr="006954F5">
        <w:rPr>
          <w:lang w:val="en-US" w:eastAsia="zh-CN"/>
        </w:rPr>
        <w:t>n-band emissions of ETSI EN 301 681 are more stringent than 3GPP general requirements. This applies for both NB-IoT and Cat M1 UEs.</w:t>
      </w:r>
    </w:p>
    <w:p w14:paraId="55AD910E" w14:textId="77777777" w:rsidR="00752A22" w:rsidRPr="00D43FDA" w:rsidRDefault="00752A22" w:rsidP="00752A22">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Proposals</w:t>
      </w:r>
    </w:p>
    <w:p w14:paraId="7EA2A624" w14:textId="77777777" w:rsidR="00752A22" w:rsidRDefault="00752A22" w:rsidP="00752A22">
      <w:pPr>
        <w:pStyle w:val="aff5"/>
        <w:numPr>
          <w:ilvl w:val="1"/>
          <w:numId w:val="5"/>
        </w:numPr>
        <w:overflowPunct/>
        <w:autoSpaceDE/>
        <w:autoSpaceDN/>
        <w:adjustRightInd/>
        <w:spacing w:after="120"/>
        <w:ind w:left="1440" w:firstLineChars="0"/>
        <w:textAlignment w:val="auto"/>
        <w:rPr>
          <w:lang w:val="en-US" w:eastAsia="zh-CN"/>
        </w:rPr>
      </w:pPr>
      <w:r>
        <w:rPr>
          <w:lang w:val="en-US" w:eastAsia="zh-CN"/>
        </w:rPr>
        <w:t>Option 1</w:t>
      </w:r>
      <w:r w:rsidRPr="00BB64C0">
        <w:rPr>
          <w:lang w:val="en-US" w:eastAsia="zh-CN"/>
        </w:rPr>
        <w:t xml:space="preserve">: </w:t>
      </w:r>
      <w:r w:rsidRPr="00A026CC">
        <w:rPr>
          <w:rFonts w:eastAsiaTheme="minorEastAsia"/>
          <w:lang w:eastAsia="zh-CN"/>
        </w:rPr>
        <w:t>discuss which requirements would be captured in 3GPP, would they be mandatory for all UEs supporting band 255 and if there are alternative ways to proceed</w:t>
      </w:r>
      <w:r>
        <w:rPr>
          <w:lang w:val="en-US" w:eastAsia="zh-CN"/>
        </w:rPr>
        <w:t>.</w:t>
      </w:r>
    </w:p>
    <w:p w14:paraId="40CCAE09" w14:textId="77777777" w:rsidR="00752A22" w:rsidRPr="00D635CE" w:rsidRDefault="00752A22" w:rsidP="00752A22">
      <w:pPr>
        <w:pStyle w:val="aff5"/>
        <w:numPr>
          <w:ilvl w:val="1"/>
          <w:numId w:val="5"/>
        </w:numPr>
        <w:overflowPunct/>
        <w:autoSpaceDE/>
        <w:autoSpaceDN/>
        <w:adjustRightInd/>
        <w:spacing w:after="120"/>
        <w:ind w:left="1440" w:firstLineChars="0"/>
        <w:textAlignment w:val="auto"/>
        <w:rPr>
          <w:lang w:val="en-US" w:eastAsia="zh-CN"/>
        </w:rPr>
      </w:pPr>
      <w:r>
        <w:rPr>
          <w:lang w:val="en-US" w:eastAsia="zh-CN"/>
        </w:rPr>
        <w:t>Option</w:t>
      </w:r>
      <w:r w:rsidRPr="00957E9B">
        <w:rPr>
          <w:lang w:val="en-US" w:eastAsia="zh-CN"/>
        </w:rPr>
        <w:t xml:space="preserve"> </w:t>
      </w:r>
      <w:r>
        <w:rPr>
          <w:lang w:val="en-US" w:eastAsia="zh-CN"/>
        </w:rPr>
        <w:t>2</w:t>
      </w:r>
      <w:r w:rsidRPr="00957E9B">
        <w:rPr>
          <w:lang w:val="en-US" w:eastAsia="zh-CN"/>
        </w:rPr>
        <w:t xml:space="preserve">: </w:t>
      </w:r>
      <w:r>
        <w:rPr>
          <w:lang w:val="en-US" w:eastAsia="zh-CN"/>
        </w:rPr>
        <w:t>other</w:t>
      </w:r>
    </w:p>
    <w:p w14:paraId="073D6BF6" w14:textId="77777777" w:rsidR="00752A22" w:rsidRPr="00D43FDA" w:rsidRDefault="00752A22" w:rsidP="00752A22">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5A6363EE" w14:textId="77777777" w:rsidR="00752A22" w:rsidRDefault="00752A22" w:rsidP="00752A22">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val="en-US" w:eastAsia="zh-CN"/>
        </w:rPr>
        <w:lastRenderedPageBreak/>
        <w:t xml:space="preserve">Sending an LS to ETSI to ask if they could consider an update to the L-band requirement to </w:t>
      </w:r>
      <w:proofErr w:type="gramStart"/>
      <w:r>
        <w:rPr>
          <w:rFonts w:eastAsiaTheme="minorEastAsia"/>
          <w:lang w:val="en-US" w:eastAsia="zh-CN"/>
        </w:rPr>
        <w:t>more closely align with 3GPP</w:t>
      </w:r>
      <w:proofErr w:type="gramEnd"/>
      <w:r>
        <w:rPr>
          <w:rFonts w:eastAsiaTheme="minorEastAsia"/>
          <w:lang w:val="en-US" w:eastAsia="zh-CN"/>
        </w:rPr>
        <w:t xml:space="preserve"> would be reasonable. In parallel, 3GPP can study A-MPR and guard band about meeting emission requirements.</w:t>
      </w:r>
    </w:p>
    <w:p w14:paraId="31FD77B4" w14:textId="77777777" w:rsidR="00752A22" w:rsidRDefault="00752A22" w:rsidP="00752A22">
      <w:pPr>
        <w:rPr>
          <w:color w:val="0070C0"/>
          <w:lang w:eastAsia="zh-CN"/>
        </w:rPr>
      </w:pPr>
    </w:p>
    <w:p w14:paraId="73028823" w14:textId="4ACBB80F" w:rsidR="009C0228" w:rsidRDefault="00F543D1" w:rsidP="00752A22">
      <w:pPr>
        <w:rPr>
          <w:color w:val="0070C0"/>
          <w:lang w:eastAsia="zh-CN"/>
        </w:rPr>
      </w:pPr>
      <w:r>
        <w:rPr>
          <w:rFonts w:hint="eastAsia"/>
          <w:color w:val="0070C0"/>
          <w:lang w:eastAsia="zh-CN"/>
        </w:rPr>
        <w:t xml:space="preserve">Inmarsat: we are OK to sending LS to ETSI. </w:t>
      </w:r>
      <w:r>
        <w:rPr>
          <w:color w:val="0070C0"/>
          <w:lang w:eastAsia="zh-CN"/>
        </w:rPr>
        <w:t xml:space="preserve">There are number of comments. A-MPR is not a good approach. </w:t>
      </w:r>
      <w:proofErr w:type="spellStart"/>
      <w:r>
        <w:rPr>
          <w:color w:val="0070C0"/>
          <w:lang w:eastAsia="zh-CN"/>
        </w:rPr>
        <w:t>Guardband</w:t>
      </w:r>
      <w:proofErr w:type="spellEnd"/>
      <w:r>
        <w:rPr>
          <w:color w:val="0070C0"/>
          <w:lang w:eastAsia="zh-CN"/>
        </w:rPr>
        <w:t xml:space="preserve"> could be considered in the lower and upper edge. We need consider operator deployment.</w:t>
      </w:r>
    </w:p>
    <w:p w14:paraId="4CD2B738" w14:textId="46E8FDEB" w:rsidR="00F543D1" w:rsidRDefault="00F543D1" w:rsidP="00752A22">
      <w:pPr>
        <w:rPr>
          <w:color w:val="0070C0"/>
          <w:lang w:eastAsia="zh-CN"/>
        </w:rPr>
      </w:pPr>
      <w:r>
        <w:rPr>
          <w:color w:val="0070C0"/>
          <w:lang w:eastAsia="zh-CN"/>
        </w:rPr>
        <w:t>Ericsson: we are not sure if we can ask regulator to change their requirement. We should consider the content. We usually take regulatory into consideration.</w:t>
      </w:r>
    </w:p>
    <w:p w14:paraId="432D9011" w14:textId="77777777" w:rsidR="009C0228" w:rsidRDefault="009C0228" w:rsidP="00752A22">
      <w:pPr>
        <w:rPr>
          <w:color w:val="0070C0"/>
          <w:lang w:eastAsia="zh-CN"/>
        </w:rPr>
      </w:pPr>
    </w:p>
    <w:p w14:paraId="63E610DA" w14:textId="77777777" w:rsidR="00752A22" w:rsidRPr="00700B06" w:rsidRDefault="00752A22" w:rsidP="00752A22">
      <w:pPr>
        <w:pStyle w:val="2"/>
        <w:rPr>
          <w:lang w:val="en-US"/>
        </w:rPr>
      </w:pPr>
      <w:proofErr w:type="gramStart"/>
      <w:r w:rsidRPr="00700B06">
        <w:rPr>
          <w:lang w:val="en-US"/>
        </w:rPr>
        <w:t>Companies</w:t>
      </w:r>
      <w:proofErr w:type="gramEnd"/>
      <w:r w:rsidRPr="00700B06">
        <w:rPr>
          <w:lang w:val="en-US"/>
        </w:rPr>
        <w:t xml:space="preserve"> views’ collection for 1st round </w:t>
      </w:r>
    </w:p>
    <w:p w14:paraId="0C215A95" w14:textId="77777777" w:rsidR="00752A22" w:rsidRDefault="00752A22" w:rsidP="00752A22">
      <w:pPr>
        <w:pStyle w:val="3"/>
        <w:rPr>
          <w:sz w:val="24"/>
          <w:szCs w:val="16"/>
        </w:rPr>
      </w:pPr>
      <w:r>
        <w:rPr>
          <w:sz w:val="24"/>
          <w:szCs w:val="16"/>
        </w:rPr>
        <w:t xml:space="preserve">Open issues </w:t>
      </w:r>
    </w:p>
    <w:p w14:paraId="769CC25E" w14:textId="77777777" w:rsidR="00752A22" w:rsidRDefault="00752A22" w:rsidP="00752A22">
      <w:pPr>
        <w:rPr>
          <w:rFonts w:eastAsiaTheme="minorEastAsia"/>
          <w:sz w:val="21"/>
          <w:szCs w:val="21"/>
          <w:lang w:val="en-US" w:eastAsia="zh-CN"/>
        </w:rPr>
      </w:pPr>
      <w:r>
        <w:rPr>
          <w:rFonts w:eastAsiaTheme="minorEastAsia" w:hint="eastAsia"/>
          <w:sz w:val="21"/>
          <w:szCs w:val="21"/>
          <w:lang w:val="en-US" w:eastAsia="zh-CN"/>
        </w:rPr>
        <w:t xml:space="preserve">Sub-topic </w:t>
      </w:r>
      <w:r>
        <w:rPr>
          <w:rFonts w:eastAsiaTheme="minorEastAsia"/>
          <w:sz w:val="21"/>
          <w:szCs w:val="21"/>
          <w:lang w:val="en-US" w:eastAsia="zh-CN"/>
        </w:rPr>
        <w:t>1</w:t>
      </w:r>
      <w:r>
        <w:rPr>
          <w:rFonts w:eastAsiaTheme="minorEastAsia" w:hint="eastAsia"/>
          <w:sz w:val="21"/>
          <w:szCs w:val="21"/>
          <w:lang w:val="en-US" w:eastAsia="zh-CN"/>
        </w:rPr>
        <w:t xml:space="preserve">-1 </w:t>
      </w:r>
    </w:p>
    <w:tbl>
      <w:tblPr>
        <w:tblStyle w:val="afc"/>
        <w:tblW w:w="0" w:type="auto"/>
        <w:tblLook w:val="04A0" w:firstRow="1" w:lastRow="0" w:firstColumn="1" w:lastColumn="0" w:noHBand="0" w:noVBand="1"/>
      </w:tblPr>
      <w:tblGrid>
        <w:gridCol w:w="1236"/>
        <w:gridCol w:w="8395"/>
      </w:tblGrid>
      <w:tr w:rsidR="00752A22" w:rsidRPr="006F0C2A" w14:paraId="58E27B4C" w14:textId="77777777" w:rsidTr="00700B06">
        <w:tc>
          <w:tcPr>
            <w:tcW w:w="1236" w:type="dxa"/>
          </w:tcPr>
          <w:p w14:paraId="76D991D9" w14:textId="77777777" w:rsidR="00752A22" w:rsidRPr="006F0C2A" w:rsidRDefault="00752A22" w:rsidP="00700B06">
            <w:pPr>
              <w:spacing w:after="120"/>
              <w:rPr>
                <w:rFonts w:eastAsiaTheme="minorEastAsia"/>
                <w:b/>
                <w:bCs/>
                <w:lang w:val="en-US" w:eastAsia="zh-CN"/>
              </w:rPr>
            </w:pPr>
            <w:r w:rsidRPr="006F0C2A">
              <w:rPr>
                <w:rFonts w:eastAsiaTheme="minorEastAsia"/>
                <w:b/>
                <w:bCs/>
                <w:lang w:val="en-US" w:eastAsia="zh-CN"/>
              </w:rPr>
              <w:t>Company</w:t>
            </w:r>
          </w:p>
        </w:tc>
        <w:tc>
          <w:tcPr>
            <w:tcW w:w="8395" w:type="dxa"/>
          </w:tcPr>
          <w:p w14:paraId="13BD1BDC" w14:textId="77777777" w:rsidR="00752A22" w:rsidRPr="006F0C2A" w:rsidRDefault="00752A22" w:rsidP="00700B06">
            <w:pPr>
              <w:spacing w:after="120"/>
              <w:rPr>
                <w:rFonts w:eastAsiaTheme="minorEastAsia"/>
                <w:b/>
                <w:bCs/>
                <w:lang w:val="en-US" w:eastAsia="zh-CN"/>
              </w:rPr>
            </w:pPr>
            <w:r w:rsidRPr="006F0C2A">
              <w:rPr>
                <w:rFonts w:eastAsiaTheme="minorEastAsia"/>
                <w:b/>
                <w:bCs/>
                <w:lang w:val="en-US" w:eastAsia="zh-CN"/>
              </w:rPr>
              <w:t>Comments</w:t>
            </w:r>
          </w:p>
        </w:tc>
      </w:tr>
      <w:tr w:rsidR="00752A22" w:rsidRPr="006F0C2A" w14:paraId="2FC35E67" w14:textId="77777777" w:rsidTr="00700B06">
        <w:tc>
          <w:tcPr>
            <w:tcW w:w="1236" w:type="dxa"/>
          </w:tcPr>
          <w:p w14:paraId="03A0EB2E" w14:textId="77777777" w:rsidR="00752A22" w:rsidRPr="006C7C26" w:rsidRDefault="00752A22" w:rsidP="00700B06">
            <w:pPr>
              <w:spacing w:after="120"/>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8395" w:type="dxa"/>
          </w:tcPr>
          <w:p w14:paraId="4F6AEBA6" w14:textId="77777777" w:rsidR="00752A22" w:rsidRDefault="00752A22" w:rsidP="00700B06">
            <w:pPr>
              <w:spacing w:after="120"/>
              <w:rPr>
                <w:rFonts w:eastAsiaTheme="minorEastAsia"/>
                <w:lang w:val="en-US" w:eastAsia="zh-CN"/>
              </w:rPr>
            </w:pPr>
            <w:r>
              <w:rPr>
                <w:rFonts w:eastAsiaTheme="minorEastAsia"/>
                <w:lang w:val="en-US" w:eastAsia="zh-CN"/>
              </w:rPr>
              <w:t>Issue 1-1:</w:t>
            </w:r>
          </w:p>
          <w:p w14:paraId="53DF1206" w14:textId="77777777" w:rsidR="00752A22" w:rsidRPr="001F1A8B" w:rsidRDefault="00752A22" w:rsidP="00700B06">
            <w:pPr>
              <w:spacing w:after="120"/>
              <w:rPr>
                <w:rFonts w:eastAsia="新細明體"/>
                <w:lang w:val="en-US" w:eastAsia="zh-TW"/>
              </w:rPr>
            </w:pPr>
            <w:r>
              <w:rPr>
                <w:rFonts w:eastAsia="新細明體"/>
                <w:lang w:val="en-US" w:eastAsia="zh-TW"/>
              </w:rPr>
              <w:t>Option 1</w:t>
            </w:r>
          </w:p>
        </w:tc>
      </w:tr>
      <w:tr w:rsidR="00752A22" w:rsidRPr="006F0C2A" w14:paraId="1605CCEE" w14:textId="77777777" w:rsidTr="00700B06">
        <w:tc>
          <w:tcPr>
            <w:tcW w:w="1236" w:type="dxa"/>
          </w:tcPr>
          <w:p w14:paraId="7509504F" w14:textId="77777777" w:rsidR="00752A22" w:rsidRPr="006C7C26" w:rsidRDefault="00752A22" w:rsidP="00700B06">
            <w:pPr>
              <w:spacing w:after="120"/>
              <w:rPr>
                <w:rFonts w:eastAsia="新細明體"/>
                <w:lang w:val="en-US" w:eastAsia="zh-TW"/>
              </w:rPr>
            </w:pPr>
            <w:r>
              <w:rPr>
                <w:rFonts w:eastAsiaTheme="minorEastAsia"/>
                <w:lang w:val="en-US" w:eastAsia="zh-CN"/>
              </w:rPr>
              <w:t>Qualcomm</w:t>
            </w:r>
          </w:p>
        </w:tc>
        <w:tc>
          <w:tcPr>
            <w:tcW w:w="8395" w:type="dxa"/>
          </w:tcPr>
          <w:p w14:paraId="015ADE10" w14:textId="77777777" w:rsidR="00752A22" w:rsidRDefault="00752A22" w:rsidP="00700B06">
            <w:pPr>
              <w:spacing w:after="120"/>
              <w:rPr>
                <w:rFonts w:eastAsiaTheme="minorEastAsia"/>
                <w:lang w:val="en-US" w:eastAsia="zh-CN"/>
              </w:rPr>
            </w:pPr>
            <w:r>
              <w:rPr>
                <w:rFonts w:eastAsiaTheme="minorEastAsia"/>
                <w:lang w:val="en-US" w:eastAsia="zh-CN"/>
              </w:rPr>
              <w:t>Issue 1-1: We are ok with all changes in CR R4-2304490.</w:t>
            </w:r>
          </w:p>
        </w:tc>
      </w:tr>
      <w:tr w:rsidR="00752A22" w:rsidRPr="006F0C2A" w14:paraId="1FD68B51" w14:textId="77777777" w:rsidTr="00700B06">
        <w:tc>
          <w:tcPr>
            <w:tcW w:w="1236" w:type="dxa"/>
          </w:tcPr>
          <w:p w14:paraId="77937404" w14:textId="77777777" w:rsidR="00752A22" w:rsidRDefault="00752A22" w:rsidP="00700B06">
            <w:pPr>
              <w:spacing w:after="120"/>
              <w:rPr>
                <w:rFonts w:eastAsiaTheme="minorEastAsia"/>
                <w:lang w:val="en-US" w:eastAsia="zh-CN"/>
              </w:rPr>
            </w:pPr>
            <w:r>
              <w:rPr>
                <w:rFonts w:eastAsiaTheme="minorEastAsia"/>
                <w:lang w:val="en-US" w:eastAsia="zh-CN"/>
              </w:rPr>
              <w:t>Huawei</w:t>
            </w:r>
          </w:p>
        </w:tc>
        <w:tc>
          <w:tcPr>
            <w:tcW w:w="8395" w:type="dxa"/>
          </w:tcPr>
          <w:p w14:paraId="6ED6B393" w14:textId="77777777" w:rsidR="00752A22" w:rsidRDefault="00752A22" w:rsidP="00700B06">
            <w:pPr>
              <w:spacing w:after="120"/>
              <w:rPr>
                <w:rFonts w:eastAsiaTheme="minorEastAsia"/>
                <w:lang w:val="en-US" w:eastAsia="zh-CN"/>
              </w:rPr>
            </w:pPr>
            <w:r>
              <w:rPr>
                <w:rFonts w:eastAsiaTheme="minorEastAsia"/>
                <w:lang w:val="en-US" w:eastAsia="zh-CN"/>
              </w:rPr>
              <w:t>Sorry for the late comments, but some additional issues in the spec are identified during review.</w:t>
            </w:r>
          </w:p>
          <w:p w14:paraId="3DB40936" w14:textId="77777777" w:rsidR="00752A22" w:rsidRDefault="00752A22" w:rsidP="00700B06">
            <w:pPr>
              <w:spacing w:after="120"/>
              <w:rPr>
                <w:rFonts w:eastAsiaTheme="minorEastAsia"/>
                <w:lang w:val="en-US" w:eastAsia="zh-CN"/>
              </w:rPr>
            </w:pPr>
            <w:r>
              <w:rPr>
                <w:rFonts w:eastAsiaTheme="minorEastAsia"/>
                <w:lang w:val="en-US" w:eastAsia="zh-CN"/>
              </w:rPr>
              <w:t xml:space="preserve">1) Table 6.5A.3.2-1, “dBm” is missing in the SEM limit. Suggest </w:t>
            </w:r>
            <w:proofErr w:type="gramStart"/>
            <w:r>
              <w:rPr>
                <w:rFonts w:eastAsiaTheme="minorEastAsia"/>
                <w:lang w:val="en-US" w:eastAsia="zh-CN"/>
              </w:rPr>
              <w:t>to change</w:t>
            </w:r>
            <w:proofErr w:type="gramEnd"/>
            <w:r>
              <w:rPr>
                <w:rFonts w:eastAsiaTheme="minorEastAsia"/>
                <w:lang w:val="en-US" w:eastAsia="zh-CN"/>
              </w:rPr>
              <w:t xml:space="preserve"> the column title to “Channel bandwidth/Spectrum emission limit (dBm) | 1.4MHz” similar to that for NS_24.</w:t>
            </w:r>
          </w:p>
          <w:p w14:paraId="3ED22B5E" w14:textId="77777777" w:rsidR="00752A22" w:rsidRDefault="00752A22" w:rsidP="00700B06">
            <w:pPr>
              <w:spacing w:after="120"/>
              <w:rPr>
                <w:rFonts w:eastAsiaTheme="minorEastAsia"/>
                <w:lang w:val="en-US" w:eastAsia="zh-CN"/>
              </w:rPr>
            </w:pPr>
            <w:r>
              <w:rPr>
                <w:rFonts w:eastAsiaTheme="minorEastAsia"/>
                <w:lang w:val="en-US" w:eastAsia="zh-CN"/>
              </w:rPr>
              <w:t>2) Table 6.5A.4.4.3-1: NS_24, the value for Measurement bandwidth is missing, should be “1MHz”; same error for Table 6.5B.4.4.3-1.</w:t>
            </w:r>
          </w:p>
        </w:tc>
      </w:tr>
      <w:tr w:rsidR="00752A22" w:rsidRPr="006F0C2A" w14:paraId="435D9D2B" w14:textId="77777777" w:rsidTr="00700B06">
        <w:tc>
          <w:tcPr>
            <w:tcW w:w="1236" w:type="dxa"/>
          </w:tcPr>
          <w:p w14:paraId="04AB77EC" w14:textId="77777777" w:rsidR="00752A22" w:rsidRDefault="00752A22" w:rsidP="00700B06">
            <w:pPr>
              <w:spacing w:after="120"/>
              <w:rPr>
                <w:rFonts w:eastAsiaTheme="minorEastAsia"/>
                <w:lang w:val="en-US" w:eastAsia="zh-CN"/>
              </w:rPr>
            </w:pPr>
            <w:r>
              <w:rPr>
                <w:rFonts w:eastAsiaTheme="minorEastAsia"/>
                <w:lang w:val="en-US" w:eastAsia="zh-CN"/>
              </w:rPr>
              <w:t>Sony</w:t>
            </w:r>
          </w:p>
        </w:tc>
        <w:tc>
          <w:tcPr>
            <w:tcW w:w="8395" w:type="dxa"/>
          </w:tcPr>
          <w:p w14:paraId="412455E0" w14:textId="77777777" w:rsidR="00752A22" w:rsidRDefault="00752A22" w:rsidP="00700B06">
            <w:pPr>
              <w:spacing w:after="120"/>
              <w:rPr>
                <w:rFonts w:eastAsiaTheme="minorEastAsia"/>
                <w:lang w:val="en-US" w:eastAsia="zh-CN"/>
              </w:rPr>
            </w:pPr>
            <w:r>
              <w:rPr>
                <w:rFonts w:eastAsiaTheme="minorEastAsia"/>
                <w:lang w:val="en-US" w:eastAsia="zh-CN"/>
              </w:rPr>
              <w:t>Issue 1-1:</w:t>
            </w:r>
          </w:p>
          <w:p w14:paraId="29FF549C" w14:textId="77777777" w:rsidR="00752A22" w:rsidRDefault="00752A22" w:rsidP="00700B06">
            <w:pPr>
              <w:spacing w:after="120"/>
              <w:rPr>
                <w:rFonts w:eastAsiaTheme="minorEastAsia"/>
                <w:lang w:val="en-US" w:eastAsia="zh-CN"/>
              </w:rPr>
            </w:pPr>
            <w:r>
              <w:rPr>
                <w:rFonts w:eastAsia="新細明體"/>
                <w:lang w:val="en-US" w:eastAsia="zh-TW"/>
              </w:rPr>
              <w:t>Option 1</w:t>
            </w:r>
          </w:p>
        </w:tc>
      </w:tr>
    </w:tbl>
    <w:p w14:paraId="796352CF" w14:textId="77777777" w:rsidR="00752A22" w:rsidRDefault="00752A22" w:rsidP="00752A22">
      <w:pPr>
        <w:rPr>
          <w:lang w:val="en-US" w:eastAsia="zh-CN"/>
        </w:rPr>
      </w:pPr>
      <w:r w:rsidRPr="006F0C2A">
        <w:rPr>
          <w:rFonts w:hint="eastAsia"/>
          <w:lang w:val="en-US" w:eastAsia="zh-CN"/>
        </w:rPr>
        <w:t xml:space="preserve"> </w:t>
      </w:r>
    </w:p>
    <w:p w14:paraId="726CC762" w14:textId="77777777" w:rsidR="00752A22" w:rsidRDefault="00752A22" w:rsidP="00752A22">
      <w:pPr>
        <w:rPr>
          <w:rFonts w:eastAsiaTheme="minorEastAsia"/>
          <w:sz w:val="21"/>
          <w:szCs w:val="21"/>
          <w:lang w:val="en-US" w:eastAsia="zh-CN"/>
        </w:rPr>
      </w:pPr>
      <w:r>
        <w:rPr>
          <w:rFonts w:eastAsiaTheme="minorEastAsia" w:hint="eastAsia"/>
          <w:sz w:val="21"/>
          <w:szCs w:val="21"/>
          <w:lang w:val="en-US" w:eastAsia="zh-CN"/>
        </w:rPr>
        <w:t xml:space="preserve">Sub-topic </w:t>
      </w:r>
      <w:r>
        <w:rPr>
          <w:rFonts w:eastAsiaTheme="minorEastAsia"/>
          <w:sz w:val="21"/>
          <w:szCs w:val="21"/>
          <w:lang w:val="en-US" w:eastAsia="zh-CN"/>
        </w:rPr>
        <w:t>1</w:t>
      </w:r>
      <w:r>
        <w:rPr>
          <w:rFonts w:eastAsiaTheme="minorEastAsia" w:hint="eastAsia"/>
          <w:sz w:val="21"/>
          <w:szCs w:val="21"/>
          <w:lang w:val="en-US" w:eastAsia="zh-CN"/>
        </w:rPr>
        <w:t>-</w:t>
      </w:r>
      <w:r>
        <w:rPr>
          <w:rFonts w:eastAsiaTheme="minorEastAsia"/>
          <w:sz w:val="21"/>
          <w:szCs w:val="21"/>
          <w:lang w:val="en-US" w:eastAsia="zh-CN"/>
        </w:rPr>
        <w:t>2</w:t>
      </w:r>
      <w:r>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1236"/>
        <w:gridCol w:w="8395"/>
      </w:tblGrid>
      <w:tr w:rsidR="00752A22" w:rsidRPr="006F0C2A" w14:paraId="79581AC9" w14:textId="77777777" w:rsidTr="00700B06">
        <w:tc>
          <w:tcPr>
            <w:tcW w:w="1236" w:type="dxa"/>
          </w:tcPr>
          <w:p w14:paraId="5229E1ED" w14:textId="77777777" w:rsidR="00752A22" w:rsidRPr="006F0C2A" w:rsidRDefault="00752A22" w:rsidP="00700B06">
            <w:pPr>
              <w:spacing w:after="120"/>
              <w:rPr>
                <w:rFonts w:eastAsiaTheme="minorEastAsia"/>
                <w:b/>
                <w:bCs/>
                <w:lang w:val="en-US" w:eastAsia="zh-CN"/>
              </w:rPr>
            </w:pPr>
            <w:r w:rsidRPr="006F0C2A">
              <w:rPr>
                <w:rFonts w:eastAsiaTheme="minorEastAsia"/>
                <w:b/>
                <w:bCs/>
                <w:lang w:val="en-US" w:eastAsia="zh-CN"/>
              </w:rPr>
              <w:t>Company</w:t>
            </w:r>
          </w:p>
        </w:tc>
        <w:tc>
          <w:tcPr>
            <w:tcW w:w="8395" w:type="dxa"/>
          </w:tcPr>
          <w:p w14:paraId="2BCD2D85" w14:textId="77777777" w:rsidR="00752A22" w:rsidRPr="006F0C2A" w:rsidRDefault="00752A22" w:rsidP="00700B06">
            <w:pPr>
              <w:spacing w:after="120"/>
              <w:rPr>
                <w:rFonts w:eastAsiaTheme="minorEastAsia"/>
                <w:b/>
                <w:bCs/>
                <w:lang w:val="en-US" w:eastAsia="zh-CN"/>
              </w:rPr>
            </w:pPr>
            <w:r w:rsidRPr="006F0C2A">
              <w:rPr>
                <w:rFonts w:eastAsiaTheme="minorEastAsia"/>
                <w:b/>
                <w:bCs/>
                <w:lang w:val="en-US" w:eastAsia="zh-CN"/>
              </w:rPr>
              <w:t>Comments</w:t>
            </w:r>
          </w:p>
        </w:tc>
      </w:tr>
      <w:tr w:rsidR="00752A22" w:rsidRPr="006F0C2A" w14:paraId="62E3CF64" w14:textId="77777777" w:rsidTr="00700B06">
        <w:tc>
          <w:tcPr>
            <w:tcW w:w="1236" w:type="dxa"/>
          </w:tcPr>
          <w:p w14:paraId="44087832" w14:textId="77777777" w:rsidR="00752A22" w:rsidRPr="001F1A8B" w:rsidRDefault="00752A22" w:rsidP="00700B06">
            <w:pPr>
              <w:spacing w:after="120"/>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8395" w:type="dxa"/>
          </w:tcPr>
          <w:p w14:paraId="13F7F4A7" w14:textId="77777777" w:rsidR="00752A22" w:rsidRDefault="00752A22" w:rsidP="00700B06">
            <w:pPr>
              <w:spacing w:after="120"/>
              <w:rPr>
                <w:rFonts w:eastAsiaTheme="minorEastAsia"/>
                <w:lang w:val="en-US" w:eastAsia="zh-CN"/>
              </w:rPr>
            </w:pPr>
            <w:r>
              <w:rPr>
                <w:rFonts w:eastAsiaTheme="minorEastAsia"/>
                <w:lang w:val="en-US" w:eastAsia="zh-CN"/>
              </w:rPr>
              <w:t>Issue 1-2-1:</w:t>
            </w:r>
          </w:p>
          <w:p w14:paraId="2A716005" w14:textId="77777777" w:rsidR="00752A22" w:rsidRPr="001F1A8B" w:rsidRDefault="00752A22" w:rsidP="00700B06">
            <w:pPr>
              <w:spacing w:after="120"/>
              <w:rPr>
                <w:rFonts w:eastAsia="新細明體"/>
                <w:lang w:val="en-US" w:eastAsia="zh-TW"/>
              </w:rPr>
            </w:pPr>
            <w:r>
              <w:rPr>
                <w:rFonts w:eastAsia="新細明體"/>
                <w:lang w:val="en-US" w:eastAsia="zh-TW"/>
              </w:rPr>
              <w:lastRenderedPageBreak/>
              <w:t>Option 1</w:t>
            </w:r>
          </w:p>
          <w:p w14:paraId="5A7D5FE1" w14:textId="77777777" w:rsidR="00752A22" w:rsidRDefault="00752A22" w:rsidP="00700B06">
            <w:pPr>
              <w:spacing w:after="120"/>
              <w:rPr>
                <w:rFonts w:eastAsiaTheme="minorEastAsia"/>
                <w:lang w:val="en-US" w:eastAsia="zh-CN"/>
              </w:rPr>
            </w:pPr>
            <w:r>
              <w:rPr>
                <w:rFonts w:eastAsiaTheme="minorEastAsia"/>
                <w:lang w:val="en-US" w:eastAsia="zh-CN"/>
              </w:rPr>
              <w:t>Issue 1-2-2:</w:t>
            </w:r>
          </w:p>
          <w:p w14:paraId="16D42032" w14:textId="77777777" w:rsidR="00752A22" w:rsidRPr="001F1A8B" w:rsidRDefault="00752A22" w:rsidP="00700B06">
            <w:pPr>
              <w:spacing w:after="120"/>
              <w:rPr>
                <w:rFonts w:eastAsia="新細明體"/>
                <w:lang w:val="en-US" w:eastAsia="zh-TW"/>
              </w:rPr>
            </w:pPr>
            <w:r>
              <w:rPr>
                <w:rFonts w:eastAsia="新細明體" w:hint="eastAsia"/>
                <w:lang w:val="en-US" w:eastAsia="zh-TW"/>
              </w:rPr>
              <w:t>O</w:t>
            </w:r>
            <w:r>
              <w:rPr>
                <w:rFonts w:eastAsia="新細明體"/>
                <w:lang w:val="en-US" w:eastAsia="zh-TW"/>
              </w:rPr>
              <w:t>ption 1</w:t>
            </w:r>
          </w:p>
        </w:tc>
      </w:tr>
      <w:tr w:rsidR="00752A22" w:rsidRPr="006F0C2A" w14:paraId="25523485" w14:textId="77777777" w:rsidTr="00700B06">
        <w:tc>
          <w:tcPr>
            <w:tcW w:w="1236" w:type="dxa"/>
          </w:tcPr>
          <w:p w14:paraId="58981621" w14:textId="77777777" w:rsidR="00752A22" w:rsidRPr="006F0C2A" w:rsidRDefault="00752A22" w:rsidP="00700B06">
            <w:pPr>
              <w:spacing w:after="120"/>
              <w:rPr>
                <w:rFonts w:eastAsiaTheme="minorEastAsia"/>
                <w:lang w:val="en-US" w:eastAsia="zh-CN"/>
              </w:rPr>
            </w:pPr>
            <w:r>
              <w:rPr>
                <w:rFonts w:eastAsiaTheme="minorEastAsia"/>
                <w:lang w:val="en-US" w:eastAsia="zh-CN"/>
              </w:rPr>
              <w:lastRenderedPageBreak/>
              <w:t>Qualcomm</w:t>
            </w:r>
          </w:p>
        </w:tc>
        <w:tc>
          <w:tcPr>
            <w:tcW w:w="8395" w:type="dxa"/>
          </w:tcPr>
          <w:p w14:paraId="5D95D1EB" w14:textId="77777777" w:rsidR="00752A22" w:rsidRDefault="00752A22" w:rsidP="00700B06">
            <w:pPr>
              <w:spacing w:after="120"/>
              <w:rPr>
                <w:rFonts w:eastAsiaTheme="minorEastAsia"/>
                <w:lang w:val="en-US" w:eastAsia="zh-CN"/>
              </w:rPr>
            </w:pPr>
            <w:r>
              <w:rPr>
                <w:rFonts w:eastAsiaTheme="minorEastAsia"/>
                <w:lang w:val="en-US" w:eastAsia="zh-CN"/>
              </w:rPr>
              <w:t>Issue 1-2-1: Support option 1</w:t>
            </w:r>
          </w:p>
          <w:p w14:paraId="57A30DB8" w14:textId="77777777" w:rsidR="00752A22" w:rsidRDefault="00752A22" w:rsidP="00700B06">
            <w:pPr>
              <w:spacing w:after="120"/>
              <w:rPr>
                <w:rFonts w:eastAsiaTheme="minorEastAsia"/>
                <w:lang w:val="en-US" w:eastAsia="zh-CN"/>
              </w:rPr>
            </w:pPr>
            <w:r>
              <w:rPr>
                <w:rFonts w:eastAsiaTheme="minorEastAsia"/>
                <w:lang w:val="en-US" w:eastAsia="zh-CN"/>
              </w:rPr>
              <w:t xml:space="preserve">Issue 1-2-2: A-MPR is needed for all RB allocations, therefore we are ok with option1, though our understanding was that the earlier notation captured the same thing. There is no harm to make it clearer. </w:t>
            </w:r>
          </w:p>
        </w:tc>
      </w:tr>
      <w:tr w:rsidR="00752A22" w:rsidRPr="006F0C2A" w14:paraId="491F1B7E" w14:textId="77777777" w:rsidTr="00700B06">
        <w:tc>
          <w:tcPr>
            <w:tcW w:w="1236" w:type="dxa"/>
          </w:tcPr>
          <w:p w14:paraId="5DB5A2A3" w14:textId="77777777" w:rsidR="00752A22" w:rsidRDefault="00752A22" w:rsidP="00700B06">
            <w:pPr>
              <w:spacing w:after="120"/>
              <w:rPr>
                <w:rFonts w:eastAsiaTheme="minorEastAsia"/>
                <w:lang w:val="en-US" w:eastAsia="zh-CN"/>
              </w:rPr>
            </w:pPr>
            <w:r>
              <w:rPr>
                <w:rFonts w:eastAsiaTheme="minorEastAsia"/>
                <w:lang w:val="en-US" w:eastAsia="zh-CN"/>
              </w:rPr>
              <w:t>Huawei</w:t>
            </w:r>
          </w:p>
        </w:tc>
        <w:tc>
          <w:tcPr>
            <w:tcW w:w="8395" w:type="dxa"/>
          </w:tcPr>
          <w:p w14:paraId="1C2D3CA1" w14:textId="77777777" w:rsidR="00752A22" w:rsidRDefault="00752A22" w:rsidP="00700B06">
            <w:pPr>
              <w:spacing w:after="120"/>
              <w:rPr>
                <w:rFonts w:eastAsiaTheme="minorEastAsia"/>
                <w:lang w:val="en-US" w:eastAsia="zh-CN"/>
              </w:rPr>
            </w:pPr>
            <w:r>
              <w:rPr>
                <w:rFonts w:eastAsiaTheme="minorEastAsia"/>
                <w:lang w:val="en-US" w:eastAsia="zh-CN"/>
              </w:rPr>
              <w:t>For both issues: Is the A-MPR applicable for both PC3 and PC5? Or should it be different?</w:t>
            </w:r>
          </w:p>
          <w:p w14:paraId="0E7BB82B" w14:textId="77777777" w:rsidR="00752A22" w:rsidRDefault="00752A22" w:rsidP="00700B06">
            <w:pPr>
              <w:spacing w:after="120"/>
              <w:rPr>
                <w:rFonts w:eastAsiaTheme="minorEastAsia"/>
                <w:lang w:val="en-US" w:eastAsia="zh-CN"/>
              </w:rPr>
            </w:pPr>
            <w:r>
              <w:rPr>
                <w:rFonts w:eastAsiaTheme="minorEastAsia"/>
                <w:lang w:val="en-US" w:eastAsia="zh-CN"/>
              </w:rPr>
              <w:t>Issue 1-2-2: No change to N_RB.</w:t>
            </w:r>
          </w:p>
          <w:p w14:paraId="3B550EA1" w14:textId="77777777" w:rsidR="00752A22" w:rsidRDefault="00752A22" w:rsidP="00700B06">
            <w:pPr>
              <w:spacing w:after="120"/>
              <w:rPr>
                <w:rFonts w:eastAsiaTheme="minorEastAsia"/>
                <w:lang w:val="en-US" w:eastAsia="zh-CN"/>
              </w:rPr>
            </w:pPr>
            <w:r>
              <w:rPr>
                <w:rFonts w:eastAsiaTheme="minorEastAsia"/>
                <w:lang w:val="en-US" w:eastAsia="zh-CN"/>
              </w:rPr>
              <w:t>N_RB as defined in Table 5.3A-1 is “transmission bandwidth configuration” not for the L_CRB for active transmission. Changing it to ≤6 would contradict the definition of N_RB.</w:t>
            </w:r>
          </w:p>
        </w:tc>
      </w:tr>
      <w:tr w:rsidR="00752A22" w:rsidRPr="006F0C2A" w14:paraId="1BD7B777" w14:textId="77777777" w:rsidTr="00700B06">
        <w:tc>
          <w:tcPr>
            <w:tcW w:w="1236" w:type="dxa"/>
          </w:tcPr>
          <w:p w14:paraId="496E84EB" w14:textId="77777777" w:rsidR="00752A22" w:rsidRDefault="00752A22" w:rsidP="00700B06">
            <w:pPr>
              <w:spacing w:after="120"/>
              <w:rPr>
                <w:rFonts w:eastAsiaTheme="minorEastAsia"/>
                <w:lang w:val="en-US" w:eastAsia="zh-CN"/>
              </w:rPr>
            </w:pPr>
            <w:r>
              <w:rPr>
                <w:rFonts w:eastAsiaTheme="minorEastAsia"/>
                <w:lang w:val="en-US" w:eastAsia="zh-CN"/>
              </w:rPr>
              <w:t>Sony</w:t>
            </w:r>
          </w:p>
        </w:tc>
        <w:tc>
          <w:tcPr>
            <w:tcW w:w="8395" w:type="dxa"/>
          </w:tcPr>
          <w:p w14:paraId="2FEE0489" w14:textId="77777777" w:rsidR="00752A22" w:rsidRDefault="00752A22" w:rsidP="00700B06">
            <w:pPr>
              <w:spacing w:after="120"/>
              <w:rPr>
                <w:rFonts w:eastAsiaTheme="minorEastAsia"/>
                <w:lang w:val="en-US" w:eastAsia="zh-CN"/>
              </w:rPr>
            </w:pPr>
            <w:r>
              <w:rPr>
                <w:rFonts w:eastAsiaTheme="minorEastAsia"/>
                <w:lang w:val="en-US" w:eastAsia="zh-CN"/>
              </w:rPr>
              <w:t>Issue 1-2-1:</w:t>
            </w:r>
          </w:p>
          <w:p w14:paraId="5930DB74" w14:textId="77777777" w:rsidR="00752A22" w:rsidRPr="001F1A8B" w:rsidRDefault="00752A22" w:rsidP="00700B06">
            <w:pPr>
              <w:spacing w:after="120"/>
              <w:rPr>
                <w:rFonts w:eastAsia="新細明體"/>
                <w:lang w:val="en-US" w:eastAsia="zh-TW"/>
              </w:rPr>
            </w:pPr>
            <w:r>
              <w:rPr>
                <w:rFonts w:eastAsia="新細明體"/>
                <w:lang w:val="en-US" w:eastAsia="zh-TW"/>
              </w:rPr>
              <w:t xml:space="preserve">Option 1. </w:t>
            </w:r>
            <w:proofErr w:type="gramStart"/>
            <w:r>
              <w:rPr>
                <w:rFonts w:eastAsia="新細明體"/>
                <w:lang w:val="en-US" w:eastAsia="zh-TW"/>
              </w:rPr>
              <w:t>Also</w:t>
            </w:r>
            <w:proofErr w:type="gramEnd"/>
            <w:r>
              <w:rPr>
                <w:rFonts w:eastAsia="新細明體"/>
                <w:lang w:val="en-US" w:eastAsia="zh-TW"/>
              </w:rPr>
              <w:t xml:space="preserve"> okay to take 4490 instead of 4469, since the same change is also covered in 4490. </w:t>
            </w:r>
          </w:p>
          <w:p w14:paraId="425FC942" w14:textId="77777777" w:rsidR="00752A22" w:rsidRDefault="00752A22" w:rsidP="00700B06">
            <w:pPr>
              <w:spacing w:after="120"/>
              <w:rPr>
                <w:rFonts w:eastAsiaTheme="minorEastAsia"/>
                <w:lang w:val="en-US" w:eastAsia="zh-CN"/>
              </w:rPr>
            </w:pPr>
            <w:r>
              <w:rPr>
                <w:rFonts w:eastAsiaTheme="minorEastAsia"/>
                <w:lang w:val="en-US" w:eastAsia="zh-CN"/>
              </w:rPr>
              <w:t>Issue 1-2-2:</w:t>
            </w:r>
          </w:p>
          <w:p w14:paraId="6FB8B3D4" w14:textId="77777777" w:rsidR="00752A22" w:rsidRDefault="00752A22" w:rsidP="00700B06">
            <w:pPr>
              <w:spacing w:after="120"/>
              <w:rPr>
                <w:rFonts w:eastAsiaTheme="minorEastAsia"/>
                <w:lang w:val="en-US" w:eastAsia="zh-CN"/>
              </w:rPr>
            </w:pPr>
            <w:r>
              <w:rPr>
                <w:rFonts w:eastAsia="新細明體"/>
                <w:lang w:val="en-US" w:eastAsia="zh-TW"/>
              </w:rPr>
              <w:t>No strong opinion, similar understanding as Qualcomm, the intention of original notation stands for the same thing.</w:t>
            </w:r>
          </w:p>
        </w:tc>
      </w:tr>
      <w:tr w:rsidR="00752A22" w:rsidRPr="006F0C2A" w14:paraId="0CDF7A7C" w14:textId="77777777" w:rsidTr="00700B06">
        <w:tc>
          <w:tcPr>
            <w:tcW w:w="1236" w:type="dxa"/>
          </w:tcPr>
          <w:p w14:paraId="3DA615FD" w14:textId="77777777" w:rsidR="00752A22" w:rsidRDefault="00752A22" w:rsidP="00700B06">
            <w:pPr>
              <w:spacing w:after="120"/>
              <w:rPr>
                <w:rFonts w:eastAsiaTheme="minorEastAsia"/>
                <w:lang w:val="en-US" w:eastAsia="zh-CN"/>
              </w:rPr>
            </w:pPr>
            <w:r>
              <w:rPr>
                <w:rFonts w:eastAsiaTheme="minorEastAsia"/>
                <w:lang w:val="en-US" w:eastAsia="zh-CN"/>
              </w:rPr>
              <w:t>Ericsson</w:t>
            </w:r>
          </w:p>
        </w:tc>
        <w:tc>
          <w:tcPr>
            <w:tcW w:w="8395" w:type="dxa"/>
          </w:tcPr>
          <w:p w14:paraId="27A668DF" w14:textId="77777777" w:rsidR="00752A22" w:rsidRDefault="00752A22" w:rsidP="00700B06">
            <w:pPr>
              <w:spacing w:after="120"/>
              <w:rPr>
                <w:rFonts w:eastAsiaTheme="minorEastAsia"/>
                <w:lang w:val="en-US" w:eastAsia="zh-CN"/>
              </w:rPr>
            </w:pPr>
            <w:r>
              <w:rPr>
                <w:rFonts w:eastAsiaTheme="minorEastAsia"/>
                <w:lang w:val="en-US" w:eastAsia="zh-CN"/>
              </w:rPr>
              <w:t>Issue 1-2-1:</w:t>
            </w:r>
          </w:p>
          <w:p w14:paraId="3612044F" w14:textId="77777777" w:rsidR="00752A22" w:rsidRPr="001F1A8B" w:rsidRDefault="00752A22" w:rsidP="00700B06">
            <w:pPr>
              <w:spacing w:after="120"/>
              <w:rPr>
                <w:rFonts w:eastAsia="新細明體"/>
                <w:lang w:val="en-US" w:eastAsia="zh-TW"/>
              </w:rPr>
            </w:pPr>
            <w:r>
              <w:rPr>
                <w:rFonts w:eastAsia="新細明體"/>
                <w:lang w:val="en-US" w:eastAsia="zh-TW"/>
              </w:rPr>
              <w:t>Option 1</w:t>
            </w:r>
          </w:p>
          <w:p w14:paraId="6C3C279C" w14:textId="77777777" w:rsidR="00752A22" w:rsidRDefault="00752A22" w:rsidP="00700B06">
            <w:pPr>
              <w:spacing w:after="120"/>
              <w:rPr>
                <w:rFonts w:eastAsiaTheme="minorEastAsia"/>
                <w:lang w:val="en-US" w:eastAsia="zh-CN"/>
              </w:rPr>
            </w:pPr>
            <w:r>
              <w:rPr>
                <w:rFonts w:eastAsiaTheme="minorEastAsia"/>
                <w:lang w:val="en-US" w:eastAsia="zh-CN"/>
              </w:rPr>
              <w:t>Issue 1-2-2:</w:t>
            </w:r>
          </w:p>
          <w:p w14:paraId="5AC86E80" w14:textId="77777777" w:rsidR="00752A22" w:rsidRDefault="00752A22" w:rsidP="00700B06">
            <w:pPr>
              <w:spacing w:after="120"/>
              <w:rPr>
                <w:rFonts w:eastAsiaTheme="minorEastAsia"/>
                <w:lang w:val="en-US" w:eastAsia="zh-CN"/>
              </w:rPr>
            </w:pPr>
            <w:r>
              <w:rPr>
                <w:rFonts w:eastAsiaTheme="minorEastAsia"/>
                <w:lang w:val="en-US" w:eastAsia="zh-CN"/>
              </w:rPr>
              <w:t>My interpretation without the change is the same with the change. Without change, it also means RB allocation can be any. From testing perspective, RAN5 just pick the “worst” case to test.</w:t>
            </w:r>
          </w:p>
          <w:p w14:paraId="564414D1" w14:textId="77777777" w:rsidR="00752A22" w:rsidRDefault="00752A22" w:rsidP="00700B06">
            <w:pPr>
              <w:spacing w:after="120"/>
              <w:rPr>
                <w:rFonts w:eastAsiaTheme="minorEastAsia"/>
                <w:lang w:val="en-US" w:eastAsia="zh-CN"/>
              </w:rPr>
            </w:pPr>
          </w:p>
        </w:tc>
      </w:tr>
    </w:tbl>
    <w:p w14:paraId="746A9161" w14:textId="77777777" w:rsidR="00752A22" w:rsidRDefault="00752A22" w:rsidP="00752A22">
      <w:pPr>
        <w:rPr>
          <w:lang w:val="en-US" w:eastAsia="zh-CN"/>
        </w:rPr>
      </w:pPr>
      <w:r w:rsidRPr="006F0C2A">
        <w:rPr>
          <w:rFonts w:hint="eastAsia"/>
          <w:lang w:val="en-US" w:eastAsia="zh-CN"/>
        </w:rPr>
        <w:t xml:space="preserve"> </w:t>
      </w:r>
    </w:p>
    <w:p w14:paraId="37582821" w14:textId="77777777" w:rsidR="00752A22" w:rsidRDefault="00752A22" w:rsidP="00752A22">
      <w:pPr>
        <w:rPr>
          <w:rFonts w:eastAsiaTheme="minorEastAsia"/>
          <w:sz w:val="21"/>
          <w:szCs w:val="21"/>
          <w:lang w:val="en-US" w:eastAsia="zh-CN"/>
        </w:rPr>
      </w:pPr>
      <w:r>
        <w:rPr>
          <w:rFonts w:eastAsiaTheme="minorEastAsia" w:hint="eastAsia"/>
          <w:sz w:val="21"/>
          <w:szCs w:val="21"/>
          <w:lang w:val="en-US" w:eastAsia="zh-CN"/>
        </w:rPr>
        <w:t xml:space="preserve">Sub-topic </w:t>
      </w:r>
      <w:r>
        <w:rPr>
          <w:rFonts w:eastAsiaTheme="minorEastAsia"/>
          <w:sz w:val="21"/>
          <w:szCs w:val="21"/>
          <w:lang w:val="en-US" w:eastAsia="zh-CN"/>
        </w:rPr>
        <w:t>1</w:t>
      </w:r>
      <w:r>
        <w:rPr>
          <w:rFonts w:eastAsiaTheme="minorEastAsia" w:hint="eastAsia"/>
          <w:sz w:val="21"/>
          <w:szCs w:val="21"/>
          <w:lang w:val="en-US" w:eastAsia="zh-CN"/>
        </w:rPr>
        <w:t>-</w:t>
      </w:r>
      <w:r>
        <w:rPr>
          <w:rFonts w:eastAsiaTheme="minorEastAsia"/>
          <w:sz w:val="21"/>
          <w:szCs w:val="21"/>
          <w:lang w:val="en-US" w:eastAsia="zh-CN"/>
        </w:rPr>
        <w:t>3</w:t>
      </w:r>
      <w:r>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1236"/>
        <w:gridCol w:w="8395"/>
      </w:tblGrid>
      <w:tr w:rsidR="00752A22" w:rsidRPr="006F0C2A" w14:paraId="0AA1BD15" w14:textId="77777777" w:rsidTr="00700B06">
        <w:tc>
          <w:tcPr>
            <w:tcW w:w="1236" w:type="dxa"/>
          </w:tcPr>
          <w:p w14:paraId="4C08576C" w14:textId="77777777" w:rsidR="00752A22" w:rsidRPr="006F0C2A" w:rsidRDefault="00752A22" w:rsidP="00700B06">
            <w:pPr>
              <w:spacing w:after="120"/>
              <w:rPr>
                <w:rFonts w:eastAsiaTheme="minorEastAsia"/>
                <w:b/>
                <w:bCs/>
                <w:lang w:val="en-US" w:eastAsia="zh-CN"/>
              </w:rPr>
            </w:pPr>
            <w:r w:rsidRPr="006F0C2A">
              <w:rPr>
                <w:rFonts w:eastAsiaTheme="minorEastAsia"/>
                <w:b/>
                <w:bCs/>
                <w:lang w:val="en-US" w:eastAsia="zh-CN"/>
              </w:rPr>
              <w:t>Company</w:t>
            </w:r>
          </w:p>
        </w:tc>
        <w:tc>
          <w:tcPr>
            <w:tcW w:w="8395" w:type="dxa"/>
          </w:tcPr>
          <w:p w14:paraId="770EB77A" w14:textId="77777777" w:rsidR="00752A22" w:rsidRPr="006F0C2A" w:rsidRDefault="00752A22" w:rsidP="00700B06">
            <w:pPr>
              <w:spacing w:after="120"/>
              <w:rPr>
                <w:rFonts w:eastAsiaTheme="minorEastAsia"/>
                <w:b/>
                <w:bCs/>
                <w:lang w:val="en-US" w:eastAsia="zh-CN"/>
              </w:rPr>
            </w:pPr>
            <w:r w:rsidRPr="006F0C2A">
              <w:rPr>
                <w:rFonts w:eastAsiaTheme="minorEastAsia"/>
                <w:b/>
                <w:bCs/>
                <w:lang w:val="en-US" w:eastAsia="zh-CN"/>
              </w:rPr>
              <w:t>Comments</w:t>
            </w:r>
          </w:p>
        </w:tc>
      </w:tr>
      <w:tr w:rsidR="00752A22" w:rsidRPr="001F1A8B" w14:paraId="200EBD7A" w14:textId="77777777" w:rsidTr="00700B06">
        <w:tc>
          <w:tcPr>
            <w:tcW w:w="1236" w:type="dxa"/>
          </w:tcPr>
          <w:p w14:paraId="79DF888C" w14:textId="77777777" w:rsidR="00752A22" w:rsidRPr="001F1A8B" w:rsidRDefault="00752A22" w:rsidP="00700B06">
            <w:pPr>
              <w:spacing w:after="120"/>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8395" w:type="dxa"/>
          </w:tcPr>
          <w:p w14:paraId="0F864C5D" w14:textId="77777777" w:rsidR="00752A22" w:rsidRDefault="00752A22" w:rsidP="00700B06">
            <w:pPr>
              <w:spacing w:after="120"/>
              <w:rPr>
                <w:rFonts w:eastAsiaTheme="minorEastAsia"/>
                <w:lang w:val="en-US" w:eastAsia="zh-CN"/>
              </w:rPr>
            </w:pPr>
            <w:r>
              <w:rPr>
                <w:rFonts w:eastAsiaTheme="minorEastAsia"/>
                <w:lang w:val="en-US" w:eastAsia="zh-CN"/>
              </w:rPr>
              <w:t>Issue 1-3:</w:t>
            </w:r>
          </w:p>
          <w:p w14:paraId="2E2C35AC" w14:textId="77777777" w:rsidR="00752A22" w:rsidRDefault="00752A22" w:rsidP="00700B06">
            <w:pPr>
              <w:spacing w:after="120"/>
              <w:rPr>
                <w:rFonts w:eastAsia="新細明體"/>
                <w:lang w:eastAsia="zh-TW"/>
              </w:rPr>
            </w:pPr>
            <w:r>
              <w:rPr>
                <w:rFonts w:eastAsia="新細明體" w:hint="eastAsia"/>
                <w:lang w:eastAsia="zh-TW"/>
              </w:rPr>
              <w:t>O</w:t>
            </w:r>
            <w:r>
              <w:rPr>
                <w:rFonts w:eastAsia="新細明體"/>
                <w:lang w:eastAsia="zh-TW"/>
              </w:rPr>
              <w:t xml:space="preserve">ption 1. </w:t>
            </w:r>
          </w:p>
          <w:p w14:paraId="7113CF90" w14:textId="77777777" w:rsidR="00752A22" w:rsidRPr="000B449D" w:rsidRDefault="00752A22" w:rsidP="00700B06">
            <w:pPr>
              <w:spacing w:after="120"/>
              <w:rPr>
                <w:rFonts w:eastAsia="新細明體"/>
                <w:lang w:eastAsia="zh-TW"/>
              </w:rPr>
            </w:pPr>
            <w:r>
              <w:rPr>
                <w:rFonts w:eastAsia="新細明體" w:hint="eastAsia"/>
                <w:lang w:eastAsia="zh-TW"/>
              </w:rPr>
              <w:lastRenderedPageBreak/>
              <w:t>We</w:t>
            </w:r>
            <w:r>
              <w:rPr>
                <w:rFonts w:eastAsia="新細明體"/>
                <w:lang w:eastAsia="zh-TW"/>
              </w:rPr>
              <w:t xml:space="preserve"> think t</w:t>
            </w:r>
            <w:r w:rsidRPr="00B678FE">
              <w:rPr>
                <w:rFonts w:eastAsia="新細明體"/>
                <w:lang w:eastAsia="zh-TW"/>
              </w:rPr>
              <w:t xml:space="preserve">he integer-value 2 </w:t>
            </w:r>
            <w:r>
              <w:rPr>
                <w:rFonts w:eastAsia="新細明體"/>
                <w:lang w:eastAsia="zh-TW"/>
              </w:rPr>
              <w:t>is</w:t>
            </w:r>
            <w:r w:rsidRPr="00B678FE">
              <w:rPr>
                <w:rFonts w:eastAsia="新細明體"/>
                <w:lang w:eastAsia="zh-TW"/>
              </w:rPr>
              <w:t xml:space="preserve"> proper for remark NS_02N. To use integer-value 2 for remark NS_02N as the starting point if there is no other proper proposed integer value</w:t>
            </w:r>
            <w:r>
              <w:rPr>
                <w:rFonts w:eastAsia="新細明體"/>
                <w:lang w:eastAsia="zh-TW"/>
              </w:rPr>
              <w:t xml:space="preserve">.  </w:t>
            </w:r>
          </w:p>
        </w:tc>
      </w:tr>
      <w:tr w:rsidR="00752A22" w:rsidRPr="006F0C2A" w14:paraId="5876AFE6" w14:textId="77777777" w:rsidTr="00700B06">
        <w:tc>
          <w:tcPr>
            <w:tcW w:w="1236" w:type="dxa"/>
          </w:tcPr>
          <w:p w14:paraId="7087B607" w14:textId="77777777" w:rsidR="00752A22" w:rsidRPr="006F0C2A" w:rsidRDefault="00752A22" w:rsidP="00700B06">
            <w:pPr>
              <w:spacing w:after="120"/>
              <w:rPr>
                <w:rFonts w:eastAsiaTheme="minorEastAsia"/>
                <w:lang w:val="en-US" w:eastAsia="zh-CN"/>
              </w:rPr>
            </w:pPr>
            <w:r>
              <w:rPr>
                <w:rFonts w:eastAsiaTheme="minorEastAsia"/>
                <w:lang w:val="en-US" w:eastAsia="zh-CN"/>
              </w:rPr>
              <w:lastRenderedPageBreak/>
              <w:t>Qualcomm</w:t>
            </w:r>
          </w:p>
        </w:tc>
        <w:tc>
          <w:tcPr>
            <w:tcW w:w="8395" w:type="dxa"/>
          </w:tcPr>
          <w:p w14:paraId="215F1A0A" w14:textId="77777777" w:rsidR="00752A22" w:rsidRDefault="00752A22" w:rsidP="00700B06">
            <w:pPr>
              <w:spacing w:after="120"/>
              <w:rPr>
                <w:rFonts w:eastAsiaTheme="minorEastAsia"/>
                <w:lang w:val="en-US" w:eastAsia="zh-CN"/>
              </w:rPr>
            </w:pPr>
            <w:r>
              <w:rPr>
                <w:rFonts w:eastAsiaTheme="minorEastAsia"/>
                <w:lang w:val="en-US" w:eastAsia="zh-CN"/>
              </w:rPr>
              <w:t xml:space="preserve">Issue 1-3: The specification change seems to be in RAN2 and/or RAN5 domain so it would be useful to raise this topic in those groups. It should be noted though that NS_02 is used in 36.101 (clause </w:t>
            </w:r>
            <w:r w:rsidRPr="00D1394E">
              <w:rPr>
                <w:rFonts w:eastAsiaTheme="minorEastAsia"/>
                <w:lang w:val="en-US" w:eastAsia="zh-CN"/>
              </w:rPr>
              <w:t>6.6.2F.2.1)</w:t>
            </w:r>
            <w:r>
              <w:rPr>
                <w:rFonts w:eastAsiaTheme="minorEastAsia"/>
                <w:lang w:val="en-US" w:eastAsia="zh-CN"/>
              </w:rPr>
              <w:t xml:space="preserve"> and it would be better to avoid potential confusion with that requirement.</w:t>
            </w:r>
          </w:p>
        </w:tc>
      </w:tr>
      <w:tr w:rsidR="00752A22" w:rsidRPr="006F0C2A" w14:paraId="027D7259" w14:textId="77777777" w:rsidTr="00700B06">
        <w:tc>
          <w:tcPr>
            <w:tcW w:w="1236" w:type="dxa"/>
          </w:tcPr>
          <w:p w14:paraId="5C46E238" w14:textId="77777777" w:rsidR="00752A22" w:rsidRDefault="00752A22" w:rsidP="00700B06">
            <w:pPr>
              <w:spacing w:after="120"/>
              <w:rPr>
                <w:rFonts w:eastAsiaTheme="minorEastAsia"/>
                <w:lang w:val="en-US" w:eastAsia="zh-CN"/>
              </w:rPr>
            </w:pPr>
            <w:r>
              <w:rPr>
                <w:rFonts w:eastAsiaTheme="minorEastAsia"/>
                <w:lang w:val="en-US" w:eastAsia="zh-CN"/>
              </w:rPr>
              <w:t>Huawei</w:t>
            </w:r>
          </w:p>
        </w:tc>
        <w:tc>
          <w:tcPr>
            <w:tcW w:w="8395" w:type="dxa"/>
          </w:tcPr>
          <w:p w14:paraId="26616C1E" w14:textId="77777777" w:rsidR="00752A22" w:rsidRDefault="00752A22" w:rsidP="00700B06">
            <w:pPr>
              <w:spacing w:after="120"/>
              <w:rPr>
                <w:rFonts w:eastAsiaTheme="minorEastAsia"/>
                <w:lang w:val="en-US" w:eastAsia="zh-CN"/>
              </w:rPr>
            </w:pPr>
            <w:r>
              <w:rPr>
                <w:rFonts w:eastAsiaTheme="minorEastAsia"/>
                <w:lang w:val="en-US" w:eastAsia="zh-CN"/>
              </w:rPr>
              <w:t>Is this an issue for RAN2?</w:t>
            </w:r>
          </w:p>
        </w:tc>
      </w:tr>
      <w:tr w:rsidR="00752A22" w:rsidRPr="006F0C2A" w14:paraId="745737C1" w14:textId="77777777" w:rsidTr="00700B06">
        <w:tc>
          <w:tcPr>
            <w:tcW w:w="1236" w:type="dxa"/>
          </w:tcPr>
          <w:p w14:paraId="219883B2" w14:textId="77777777" w:rsidR="00752A22" w:rsidRDefault="00752A22" w:rsidP="00700B06">
            <w:pPr>
              <w:spacing w:after="120"/>
              <w:rPr>
                <w:rFonts w:eastAsiaTheme="minorEastAsia"/>
                <w:lang w:val="en-US" w:eastAsia="zh-CN"/>
              </w:rPr>
            </w:pPr>
            <w:r>
              <w:rPr>
                <w:rFonts w:eastAsiaTheme="minorEastAsia"/>
                <w:lang w:val="en-US" w:eastAsia="zh-CN"/>
              </w:rPr>
              <w:t>Ericsson</w:t>
            </w:r>
          </w:p>
        </w:tc>
        <w:tc>
          <w:tcPr>
            <w:tcW w:w="8395" w:type="dxa"/>
          </w:tcPr>
          <w:p w14:paraId="73010274" w14:textId="77777777" w:rsidR="00752A22" w:rsidRDefault="00752A22" w:rsidP="00700B06">
            <w:pPr>
              <w:spacing w:after="120"/>
              <w:rPr>
                <w:rFonts w:eastAsiaTheme="minorEastAsia"/>
                <w:lang w:val="en-US" w:eastAsia="zh-CN"/>
              </w:rPr>
            </w:pPr>
            <w:r>
              <w:rPr>
                <w:rFonts w:eastAsiaTheme="minorEastAsia"/>
                <w:lang w:val="en-US" w:eastAsia="zh-CN"/>
              </w:rPr>
              <w:t>Issue 1-3: in latest 36.331, the signaling is extended to support 36.102, seems the value of NS signaling is extended and the range is from 33.</w:t>
            </w:r>
          </w:p>
          <w:p w14:paraId="08C8153A" w14:textId="77777777" w:rsidR="00752A22" w:rsidRDefault="00752A22" w:rsidP="00700B06">
            <w:pPr>
              <w:spacing w:after="120"/>
              <w:rPr>
                <w:rFonts w:eastAsiaTheme="minorEastAsia"/>
                <w:lang w:val="en-US" w:eastAsia="zh-CN"/>
              </w:rPr>
            </w:pPr>
          </w:p>
          <w:p w14:paraId="7EE319EC" w14:textId="77777777" w:rsidR="00752A22" w:rsidRPr="001B024C" w:rsidRDefault="00752A22" w:rsidP="00700B06">
            <w:pPr>
              <w:spacing w:after="120"/>
              <w:rPr>
                <w:rFonts w:eastAsiaTheme="minorEastAsia"/>
                <w:lang w:val="en-US" w:eastAsia="zh-CN"/>
              </w:rPr>
            </w:pPr>
            <w:r w:rsidRPr="001B024C">
              <w:rPr>
                <w:rFonts w:eastAsiaTheme="minorEastAsia"/>
                <w:lang w:val="en-US" w:eastAsia="zh-CN"/>
              </w:rPr>
              <w:t>SystemInformationBlockType2-NB field descriptions</w:t>
            </w:r>
          </w:p>
          <w:p w14:paraId="69667A5A" w14:textId="77777777" w:rsidR="00752A22" w:rsidRPr="001B024C" w:rsidRDefault="00752A22" w:rsidP="00700B06">
            <w:pPr>
              <w:spacing w:after="120"/>
              <w:rPr>
                <w:rFonts w:eastAsiaTheme="minorEastAsia"/>
                <w:lang w:val="en-US" w:eastAsia="zh-CN"/>
              </w:rPr>
            </w:pPr>
            <w:proofErr w:type="spellStart"/>
            <w:r w:rsidRPr="001B024C">
              <w:rPr>
                <w:rFonts w:eastAsiaTheme="minorEastAsia"/>
                <w:lang w:val="en-US" w:eastAsia="zh-CN"/>
              </w:rPr>
              <w:t>additionalSpectrumEmission</w:t>
            </w:r>
            <w:proofErr w:type="spellEnd"/>
          </w:p>
          <w:p w14:paraId="1B70C635" w14:textId="77777777" w:rsidR="00752A22" w:rsidRDefault="00752A22" w:rsidP="00700B06">
            <w:pPr>
              <w:spacing w:after="120"/>
              <w:rPr>
                <w:rFonts w:eastAsiaTheme="minorEastAsia"/>
                <w:lang w:val="en-US" w:eastAsia="zh-CN"/>
              </w:rPr>
            </w:pPr>
            <w:r w:rsidRPr="001B024C">
              <w:rPr>
                <w:rFonts w:eastAsiaTheme="minorEastAsia"/>
                <w:lang w:val="en-US" w:eastAsia="zh-CN"/>
              </w:rPr>
              <w:t xml:space="preserve">The UE requirements related to IE </w:t>
            </w:r>
            <w:proofErr w:type="spellStart"/>
            <w:r w:rsidRPr="001B024C">
              <w:rPr>
                <w:rFonts w:eastAsiaTheme="minorEastAsia"/>
                <w:lang w:val="en-US" w:eastAsia="zh-CN"/>
              </w:rPr>
              <w:t>AdditionalSpectrumEmission</w:t>
            </w:r>
            <w:proofErr w:type="spellEnd"/>
            <w:r w:rsidRPr="001B024C">
              <w:rPr>
                <w:rFonts w:eastAsiaTheme="minorEastAsia"/>
                <w:lang w:val="en-US" w:eastAsia="zh-CN"/>
              </w:rPr>
              <w:t xml:space="preserve"> are defined in TS 36.101 [42], clause 6.2.4F and TS 36.102 [113], clause 6.2B.3 for NTN capable UE.</w:t>
            </w:r>
          </w:p>
          <w:p w14:paraId="5070AE3A" w14:textId="77777777" w:rsidR="00752A22" w:rsidRPr="00362732" w:rsidRDefault="00752A22" w:rsidP="00700B06">
            <w:pPr>
              <w:pStyle w:val="4"/>
              <w:outlineLvl w:val="3"/>
              <w:rPr>
                <w:i/>
                <w:noProof/>
              </w:rPr>
            </w:pPr>
            <w:r w:rsidRPr="00362732">
              <w:rPr>
                <w:i/>
                <w:noProof/>
              </w:rPr>
              <w:t>AdditionalSpectrumEmission</w:t>
            </w:r>
          </w:p>
          <w:p w14:paraId="0DD8D225" w14:textId="77777777" w:rsidR="00752A22" w:rsidRDefault="00752A22" w:rsidP="00700B06">
            <w:pPr>
              <w:rPr>
                <w:noProof/>
              </w:rPr>
            </w:pPr>
            <w:r w:rsidRPr="00362732">
              <w:rPr>
                <w:noProof/>
              </w:rPr>
              <w:t xml:space="preserve">If an extension is signalled using the extended value range (as defined by IE </w:t>
            </w:r>
            <w:r w:rsidRPr="00362732">
              <w:rPr>
                <w:i/>
                <w:noProof/>
              </w:rPr>
              <w:t>AdditionalSpectrumEmission-v10l0</w:t>
            </w:r>
            <w:r w:rsidRPr="00362732">
              <w:rPr>
                <w:noProof/>
              </w:rPr>
              <w:t xml:space="preserve">), the corresponding original field, using the value range as defined by IE </w:t>
            </w:r>
            <w:r w:rsidRPr="00362732">
              <w:rPr>
                <w:i/>
                <w:noProof/>
              </w:rPr>
              <w:t>AdditionalSpectrumEmission</w:t>
            </w:r>
            <w:r w:rsidRPr="00362732">
              <w:rPr>
                <w:noProof/>
              </w:rPr>
              <w:t xml:space="preserve"> i.e. without suffix) shall be set to value 32, if signalled. UE supporting an LTE band assigned NS values larger than 32 as defined in TS 36.101 [42], clause 6.2.4 and </w:t>
            </w:r>
            <w:r w:rsidRPr="00E50178">
              <w:rPr>
                <w:noProof/>
                <w:highlight w:val="yellow"/>
              </w:rPr>
              <w:t>TS 36.102 [113] clause 6.2A.3 f</w:t>
            </w:r>
            <w:r w:rsidRPr="00E50178">
              <w:rPr>
                <w:iCs/>
                <w:highlight w:val="yellow"/>
              </w:rPr>
              <w:t>or NTN capable UE</w:t>
            </w:r>
            <w:r w:rsidRPr="00E50178">
              <w:rPr>
                <w:noProof/>
                <w:highlight w:val="yellow"/>
              </w:rPr>
              <w:t xml:space="preserve">, needs to support extension signaling (as defined by IE </w:t>
            </w:r>
            <w:r w:rsidRPr="00E50178">
              <w:rPr>
                <w:i/>
                <w:noProof/>
                <w:highlight w:val="yellow"/>
              </w:rPr>
              <w:t>AdditionalSpectrumEmission-v10l0</w:t>
            </w:r>
            <w:r w:rsidRPr="00E50178">
              <w:rPr>
                <w:noProof/>
                <w:highlight w:val="yellow"/>
              </w:rPr>
              <w:t>).</w:t>
            </w:r>
          </w:p>
          <w:p w14:paraId="52029E92" w14:textId="77777777" w:rsidR="00752A22" w:rsidRDefault="00752A22" w:rsidP="00700B06">
            <w:pPr>
              <w:rPr>
                <w:noProof/>
              </w:rPr>
            </w:pPr>
          </w:p>
          <w:p w14:paraId="498A2BAB" w14:textId="77777777" w:rsidR="00752A22" w:rsidRPr="00E50178" w:rsidRDefault="00752A22" w:rsidP="00700B06">
            <w:pPr>
              <w:pStyle w:val="TH"/>
              <w:rPr>
                <w:lang w:val="en-US"/>
              </w:rPr>
            </w:pPr>
            <w:proofErr w:type="spellStart"/>
            <w:r w:rsidRPr="00E50178">
              <w:rPr>
                <w:bCs/>
                <w:i/>
                <w:iCs/>
                <w:lang w:val="en-US"/>
              </w:rPr>
              <w:t>AdditionalSpectrumEmission</w:t>
            </w:r>
            <w:proofErr w:type="spellEnd"/>
            <w:r w:rsidRPr="00E50178">
              <w:rPr>
                <w:bCs/>
                <w:i/>
                <w:iCs/>
                <w:lang w:val="en-US"/>
              </w:rPr>
              <w:t xml:space="preserve"> </w:t>
            </w:r>
            <w:r w:rsidRPr="00E50178">
              <w:rPr>
                <w:lang w:val="en-US"/>
              </w:rPr>
              <w:t>information element</w:t>
            </w:r>
          </w:p>
          <w:p w14:paraId="54BA16C9" w14:textId="77777777" w:rsidR="00752A22" w:rsidRPr="00362732" w:rsidRDefault="00752A22" w:rsidP="00700B06">
            <w:pPr>
              <w:pStyle w:val="PL"/>
              <w:shd w:val="clear" w:color="auto" w:fill="E6E6E6"/>
            </w:pPr>
            <w:r w:rsidRPr="00362732">
              <w:t>-- ASN1START</w:t>
            </w:r>
          </w:p>
          <w:p w14:paraId="02090ACB" w14:textId="77777777" w:rsidR="00752A22" w:rsidRPr="00362732" w:rsidRDefault="00752A22" w:rsidP="00700B06">
            <w:pPr>
              <w:pStyle w:val="PL"/>
              <w:shd w:val="clear" w:color="auto" w:fill="E6E6E6"/>
            </w:pPr>
          </w:p>
          <w:p w14:paraId="2FEFC532" w14:textId="77777777" w:rsidR="00752A22" w:rsidRPr="00362732" w:rsidRDefault="00752A22" w:rsidP="00700B06">
            <w:pPr>
              <w:pStyle w:val="PL"/>
              <w:shd w:val="clear" w:color="auto" w:fill="E6E6E6"/>
            </w:pPr>
            <w:proofErr w:type="spellStart"/>
            <w:proofErr w:type="gramStart"/>
            <w:r w:rsidRPr="00362732">
              <w:t>AdditionalSpectrumEmission</w:t>
            </w:r>
            <w:proofErr w:type="spellEnd"/>
            <w:r w:rsidRPr="00362732">
              <w:t xml:space="preserve"> ::=</w:t>
            </w:r>
            <w:proofErr w:type="gramEnd"/>
            <w:r w:rsidRPr="00362732">
              <w:tab/>
            </w:r>
            <w:r w:rsidRPr="00362732">
              <w:tab/>
              <w:t>INTEGER (1..32)</w:t>
            </w:r>
          </w:p>
          <w:p w14:paraId="1C6CD288" w14:textId="77777777" w:rsidR="00752A22" w:rsidRPr="00362732" w:rsidRDefault="00752A22" w:rsidP="00700B06">
            <w:pPr>
              <w:pStyle w:val="PL"/>
              <w:shd w:val="clear" w:color="auto" w:fill="E6E6E6"/>
            </w:pPr>
          </w:p>
          <w:p w14:paraId="15D55AD7" w14:textId="77777777" w:rsidR="00752A22" w:rsidRPr="00362732" w:rsidRDefault="00752A22" w:rsidP="00700B06">
            <w:pPr>
              <w:pStyle w:val="PL"/>
              <w:shd w:val="clear" w:color="auto" w:fill="E6E6E6"/>
            </w:pPr>
            <w:r w:rsidRPr="00362732">
              <w:t>AdditionalSpectrumEmission-v10l</w:t>
            </w:r>
            <w:proofErr w:type="gramStart"/>
            <w:r w:rsidRPr="00362732">
              <w:t>0 ::=</w:t>
            </w:r>
            <w:proofErr w:type="gramEnd"/>
            <w:r w:rsidRPr="00362732">
              <w:tab/>
              <w:t>INTEGER (</w:t>
            </w:r>
            <w:r w:rsidRPr="00E50178">
              <w:rPr>
                <w:highlight w:val="yellow"/>
              </w:rPr>
              <w:t>33..288</w:t>
            </w:r>
            <w:r w:rsidRPr="00362732">
              <w:t>)</w:t>
            </w:r>
          </w:p>
          <w:p w14:paraId="350A9CC2" w14:textId="77777777" w:rsidR="00752A22" w:rsidRPr="00362732" w:rsidRDefault="00752A22" w:rsidP="00700B06">
            <w:pPr>
              <w:pStyle w:val="PL"/>
              <w:shd w:val="clear" w:color="auto" w:fill="E6E6E6"/>
            </w:pPr>
          </w:p>
          <w:p w14:paraId="732C9038" w14:textId="77777777" w:rsidR="00752A22" w:rsidRPr="00362732" w:rsidRDefault="00752A22" w:rsidP="00700B06">
            <w:pPr>
              <w:pStyle w:val="PL"/>
              <w:shd w:val="clear" w:color="auto" w:fill="E6E6E6"/>
            </w:pPr>
            <w:r w:rsidRPr="00362732">
              <w:t>-- ASN1STOP</w:t>
            </w:r>
          </w:p>
          <w:p w14:paraId="0FA5BB11" w14:textId="77777777" w:rsidR="00752A22" w:rsidRPr="00362732" w:rsidRDefault="00752A22" w:rsidP="00700B06">
            <w:pPr>
              <w:rPr>
                <w:noProof/>
              </w:rPr>
            </w:pPr>
          </w:p>
          <w:p w14:paraId="6406456E" w14:textId="77777777" w:rsidR="00752A22" w:rsidRPr="00E50178" w:rsidRDefault="00752A22" w:rsidP="00700B06">
            <w:pPr>
              <w:spacing w:after="120"/>
              <w:rPr>
                <w:rFonts w:eastAsiaTheme="minorEastAsia"/>
                <w:lang w:eastAsia="zh-CN"/>
              </w:rPr>
            </w:pPr>
          </w:p>
          <w:p w14:paraId="5FA26706" w14:textId="77777777" w:rsidR="00752A22" w:rsidRDefault="00752A22" w:rsidP="00700B06">
            <w:pPr>
              <w:spacing w:after="120"/>
              <w:rPr>
                <w:rFonts w:eastAsiaTheme="minorEastAsia"/>
                <w:lang w:val="en-US" w:eastAsia="zh-CN"/>
              </w:rPr>
            </w:pPr>
          </w:p>
        </w:tc>
      </w:tr>
    </w:tbl>
    <w:p w14:paraId="5102DA81" w14:textId="77777777" w:rsidR="00752A22" w:rsidRPr="006F0C2A" w:rsidRDefault="00752A22" w:rsidP="00752A22">
      <w:pPr>
        <w:rPr>
          <w:lang w:val="en-US" w:eastAsia="zh-CN"/>
        </w:rPr>
      </w:pPr>
      <w:r w:rsidRPr="006F0C2A">
        <w:rPr>
          <w:rFonts w:hint="eastAsia"/>
          <w:lang w:val="en-US" w:eastAsia="zh-CN"/>
        </w:rPr>
        <w:lastRenderedPageBreak/>
        <w:t xml:space="preserve"> </w:t>
      </w:r>
    </w:p>
    <w:p w14:paraId="75855636" w14:textId="77777777" w:rsidR="00752A22" w:rsidRDefault="00752A22" w:rsidP="00752A22">
      <w:pPr>
        <w:rPr>
          <w:rFonts w:eastAsiaTheme="minorEastAsia"/>
          <w:sz w:val="21"/>
          <w:szCs w:val="21"/>
          <w:lang w:val="en-US" w:eastAsia="zh-CN"/>
        </w:rPr>
      </w:pPr>
      <w:r>
        <w:rPr>
          <w:rFonts w:eastAsiaTheme="minorEastAsia" w:hint="eastAsia"/>
          <w:sz w:val="21"/>
          <w:szCs w:val="21"/>
          <w:lang w:val="en-US" w:eastAsia="zh-CN"/>
        </w:rPr>
        <w:t xml:space="preserve">Sub-topic </w:t>
      </w:r>
      <w:r>
        <w:rPr>
          <w:rFonts w:eastAsiaTheme="minorEastAsia"/>
          <w:sz w:val="21"/>
          <w:szCs w:val="21"/>
          <w:lang w:val="en-US" w:eastAsia="zh-CN"/>
        </w:rPr>
        <w:t>1</w:t>
      </w:r>
      <w:r>
        <w:rPr>
          <w:rFonts w:eastAsiaTheme="minorEastAsia" w:hint="eastAsia"/>
          <w:sz w:val="21"/>
          <w:szCs w:val="21"/>
          <w:lang w:val="en-US" w:eastAsia="zh-CN"/>
        </w:rPr>
        <w:t>-</w:t>
      </w:r>
      <w:r>
        <w:rPr>
          <w:rFonts w:eastAsiaTheme="minorEastAsia"/>
          <w:sz w:val="21"/>
          <w:szCs w:val="21"/>
          <w:lang w:val="en-US" w:eastAsia="zh-CN"/>
        </w:rPr>
        <w:t>4</w:t>
      </w:r>
      <w:r>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1236"/>
        <w:gridCol w:w="8395"/>
      </w:tblGrid>
      <w:tr w:rsidR="00752A22" w:rsidRPr="006F0C2A" w14:paraId="2BFAA279" w14:textId="77777777" w:rsidTr="00700B06">
        <w:tc>
          <w:tcPr>
            <w:tcW w:w="1236" w:type="dxa"/>
          </w:tcPr>
          <w:p w14:paraId="17493D2C" w14:textId="77777777" w:rsidR="00752A22" w:rsidRPr="006F0C2A" w:rsidRDefault="00752A22" w:rsidP="00700B06">
            <w:pPr>
              <w:spacing w:after="120"/>
              <w:rPr>
                <w:rFonts w:eastAsiaTheme="minorEastAsia"/>
                <w:b/>
                <w:bCs/>
                <w:lang w:val="en-US" w:eastAsia="zh-CN"/>
              </w:rPr>
            </w:pPr>
            <w:r w:rsidRPr="006F0C2A">
              <w:rPr>
                <w:rFonts w:eastAsiaTheme="minorEastAsia"/>
                <w:b/>
                <w:bCs/>
                <w:lang w:val="en-US" w:eastAsia="zh-CN"/>
              </w:rPr>
              <w:t>Company</w:t>
            </w:r>
          </w:p>
        </w:tc>
        <w:tc>
          <w:tcPr>
            <w:tcW w:w="8395" w:type="dxa"/>
          </w:tcPr>
          <w:p w14:paraId="6FBC75A8" w14:textId="77777777" w:rsidR="00752A22" w:rsidRPr="006F0C2A" w:rsidRDefault="00752A22" w:rsidP="00700B06">
            <w:pPr>
              <w:spacing w:after="120"/>
              <w:rPr>
                <w:rFonts w:eastAsiaTheme="minorEastAsia"/>
                <w:b/>
                <w:bCs/>
                <w:lang w:val="en-US" w:eastAsia="zh-CN"/>
              </w:rPr>
            </w:pPr>
            <w:r w:rsidRPr="006F0C2A">
              <w:rPr>
                <w:rFonts w:eastAsiaTheme="minorEastAsia"/>
                <w:b/>
                <w:bCs/>
                <w:lang w:val="en-US" w:eastAsia="zh-CN"/>
              </w:rPr>
              <w:t>Comments</w:t>
            </w:r>
          </w:p>
        </w:tc>
      </w:tr>
      <w:tr w:rsidR="00752A22" w:rsidRPr="006F0C2A" w14:paraId="7D63E38E" w14:textId="77777777" w:rsidTr="00700B06">
        <w:tc>
          <w:tcPr>
            <w:tcW w:w="1236" w:type="dxa"/>
          </w:tcPr>
          <w:p w14:paraId="4937B9EC" w14:textId="77777777" w:rsidR="00752A22" w:rsidRPr="00C3573F" w:rsidRDefault="00752A22" w:rsidP="00700B06">
            <w:pPr>
              <w:spacing w:after="120"/>
              <w:rPr>
                <w:rFonts w:eastAsia="新細明體"/>
                <w:lang w:val="en-US" w:eastAsia="zh-TW"/>
              </w:rPr>
            </w:pPr>
            <w:r>
              <w:rPr>
                <w:rFonts w:eastAsia="新細明體" w:hint="eastAsia"/>
                <w:lang w:val="en-US" w:eastAsia="zh-TW"/>
              </w:rPr>
              <w:t>M</w:t>
            </w:r>
            <w:r>
              <w:rPr>
                <w:rFonts w:eastAsia="新細明體"/>
                <w:lang w:val="en-US" w:eastAsia="zh-TW"/>
              </w:rPr>
              <w:t>ediaTek</w:t>
            </w:r>
          </w:p>
        </w:tc>
        <w:tc>
          <w:tcPr>
            <w:tcW w:w="8395" w:type="dxa"/>
          </w:tcPr>
          <w:p w14:paraId="79E474E3" w14:textId="77777777" w:rsidR="00752A22" w:rsidRDefault="00752A22" w:rsidP="00700B06">
            <w:pPr>
              <w:spacing w:after="120"/>
              <w:rPr>
                <w:rFonts w:eastAsiaTheme="minorEastAsia"/>
                <w:lang w:val="en-US" w:eastAsia="zh-CN"/>
              </w:rPr>
            </w:pPr>
            <w:r>
              <w:rPr>
                <w:rFonts w:eastAsiaTheme="minorEastAsia"/>
                <w:lang w:val="en-US" w:eastAsia="zh-CN"/>
              </w:rPr>
              <w:t>Issue 1-4-1:</w:t>
            </w:r>
          </w:p>
          <w:p w14:paraId="4C6526B8" w14:textId="77777777" w:rsidR="00752A22" w:rsidRPr="00C3573F" w:rsidRDefault="00752A22" w:rsidP="00700B06">
            <w:pPr>
              <w:spacing w:after="120"/>
              <w:rPr>
                <w:rFonts w:eastAsia="新細明體"/>
                <w:lang w:val="en-US" w:eastAsia="zh-TW"/>
              </w:rPr>
            </w:pPr>
            <w:r>
              <w:rPr>
                <w:rFonts w:eastAsia="新細明體" w:hint="eastAsia"/>
                <w:lang w:val="en-US" w:eastAsia="zh-TW"/>
              </w:rPr>
              <w:t>O</w:t>
            </w:r>
            <w:r>
              <w:rPr>
                <w:rFonts w:eastAsia="新細明體"/>
                <w:lang w:val="en-US" w:eastAsia="zh-TW"/>
              </w:rPr>
              <w:t>ption 1.</w:t>
            </w:r>
          </w:p>
          <w:p w14:paraId="5F8B3D3B" w14:textId="77777777" w:rsidR="00752A22" w:rsidRDefault="00752A22" w:rsidP="00700B06">
            <w:pPr>
              <w:spacing w:after="120"/>
              <w:rPr>
                <w:rFonts w:eastAsiaTheme="minorEastAsia"/>
                <w:lang w:val="en-US" w:eastAsia="zh-CN"/>
              </w:rPr>
            </w:pPr>
            <w:r>
              <w:rPr>
                <w:rFonts w:eastAsiaTheme="minorEastAsia"/>
                <w:lang w:val="en-US" w:eastAsia="zh-CN"/>
              </w:rPr>
              <w:t>Issue 1-4-2:</w:t>
            </w:r>
          </w:p>
          <w:p w14:paraId="7BB8D8D8" w14:textId="77777777" w:rsidR="00752A22" w:rsidRPr="00700B06" w:rsidRDefault="00752A22" w:rsidP="00700B06">
            <w:pPr>
              <w:spacing w:after="120"/>
              <w:rPr>
                <w:rFonts w:eastAsia="新細明體"/>
                <w:lang w:val="en-US" w:eastAsia="zh-TW"/>
              </w:rPr>
            </w:pPr>
            <w:r>
              <w:rPr>
                <w:rFonts w:eastAsia="新細明體"/>
                <w:lang w:val="en-US" w:eastAsia="zh-TW"/>
              </w:rPr>
              <w:t xml:space="preserve">We are okay to </w:t>
            </w:r>
            <w:r>
              <w:rPr>
                <w:rFonts w:eastAsia="SimSun"/>
                <w:szCs w:val="24"/>
                <w:lang w:eastAsia="zh-CN"/>
              </w:rPr>
              <w:t xml:space="preserve">study </w:t>
            </w:r>
            <w:r w:rsidRPr="00146B51">
              <w:t>guard band</w:t>
            </w:r>
            <w:r>
              <w:t>s</w:t>
            </w:r>
            <w:r w:rsidRPr="00146B51">
              <w:t xml:space="preserve"> </w:t>
            </w:r>
            <w:r>
              <w:t xml:space="preserve">and/or </w:t>
            </w:r>
            <w:r w:rsidRPr="00146B51">
              <w:t xml:space="preserve">A-MPR </w:t>
            </w:r>
            <w:r>
              <w:t xml:space="preserve">values. We can provide results in next meeting.  </w:t>
            </w:r>
          </w:p>
        </w:tc>
      </w:tr>
      <w:tr w:rsidR="00752A22" w:rsidRPr="006F0C2A" w14:paraId="764087C2" w14:textId="77777777" w:rsidTr="00700B06">
        <w:tc>
          <w:tcPr>
            <w:tcW w:w="1236" w:type="dxa"/>
          </w:tcPr>
          <w:p w14:paraId="7C1DBFFC" w14:textId="77777777" w:rsidR="00752A22" w:rsidRPr="006F0C2A" w:rsidRDefault="00752A22" w:rsidP="00700B06">
            <w:pPr>
              <w:spacing w:after="120"/>
              <w:rPr>
                <w:rFonts w:eastAsiaTheme="minorEastAsia"/>
                <w:lang w:val="en-US" w:eastAsia="zh-CN"/>
              </w:rPr>
            </w:pPr>
            <w:r>
              <w:rPr>
                <w:rFonts w:eastAsiaTheme="minorEastAsia"/>
                <w:lang w:val="en-US" w:eastAsia="zh-CN"/>
              </w:rPr>
              <w:t>Qualcomm</w:t>
            </w:r>
          </w:p>
        </w:tc>
        <w:tc>
          <w:tcPr>
            <w:tcW w:w="8395" w:type="dxa"/>
          </w:tcPr>
          <w:p w14:paraId="1C5B1B10" w14:textId="77777777" w:rsidR="00752A22" w:rsidRDefault="00752A22" w:rsidP="00700B06">
            <w:pPr>
              <w:spacing w:after="120"/>
              <w:rPr>
                <w:rFonts w:eastAsiaTheme="minorEastAsia"/>
                <w:lang w:val="en-US" w:eastAsia="zh-CN"/>
              </w:rPr>
            </w:pPr>
            <w:r>
              <w:rPr>
                <w:rFonts w:eastAsiaTheme="minorEastAsia"/>
                <w:lang w:val="en-US" w:eastAsia="zh-CN"/>
              </w:rPr>
              <w:t>Issue 1-4-1: Agree option 1</w:t>
            </w:r>
          </w:p>
          <w:p w14:paraId="6E29F9AB" w14:textId="77777777" w:rsidR="00752A22" w:rsidRDefault="00752A22" w:rsidP="00700B06">
            <w:pPr>
              <w:spacing w:after="120"/>
              <w:rPr>
                <w:rFonts w:eastAsiaTheme="minorEastAsia"/>
                <w:lang w:val="en-US" w:eastAsia="zh-CN"/>
              </w:rPr>
            </w:pPr>
            <w:r>
              <w:rPr>
                <w:rFonts w:eastAsiaTheme="minorEastAsia"/>
                <w:lang w:val="en-US" w:eastAsia="zh-CN"/>
              </w:rPr>
              <w:t xml:space="preserve">Issue 1-4-2: Support proposal 3. Especially for cat M1 UE the required guard band may be </w:t>
            </w:r>
            <w:proofErr w:type="gramStart"/>
            <w:r>
              <w:rPr>
                <w:rFonts w:eastAsiaTheme="minorEastAsia"/>
                <w:lang w:val="en-US" w:eastAsia="zh-CN"/>
              </w:rPr>
              <w:t>large</w:t>
            </w:r>
            <w:proofErr w:type="gramEnd"/>
            <w:r>
              <w:rPr>
                <w:rFonts w:eastAsiaTheme="minorEastAsia"/>
                <w:lang w:val="en-US" w:eastAsia="zh-CN"/>
              </w:rPr>
              <w:t xml:space="preserve"> so it is better to keep both A-MPR and guard band in the toolbox. We will study this further. In the recommended WF, it would be good to mention that it is useful to check whether in-band requirements would need any A-MPR.</w:t>
            </w:r>
          </w:p>
          <w:p w14:paraId="5B5C128D" w14:textId="77777777" w:rsidR="00752A22" w:rsidRDefault="00752A22" w:rsidP="00700B06">
            <w:pPr>
              <w:spacing w:after="120"/>
              <w:rPr>
                <w:rFonts w:eastAsiaTheme="minorEastAsia"/>
                <w:lang w:val="en-US" w:eastAsia="zh-CN"/>
              </w:rPr>
            </w:pPr>
            <w:r>
              <w:rPr>
                <w:rFonts w:eastAsiaTheme="minorEastAsia"/>
                <w:lang w:val="en-US" w:eastAsia="zh-CN"/>
              </w:rPr>
              <w:t xml:space="preserve">Issue 1-4-3: As observed the ETSI requirements including the principles used differ from 3GPP. We think sending an LS to ETSI to ask if they could consider an update to the L-band requirement to </w:t>
            </w:r>
            <w:proofErr w:type="gramStart"/>
            <w:r>
              <w:rPr>
                <w:rFonts w:eastAsiaTheme="minorEastAsia"/>
                <w:lang w:val="en-US" w:eastAsia="zh-CN"/>
              </w:rPr>
              <w:t>more closely align with 3GPP</w:t>
            </w:r>
            <w:proofErr w:type="gramEnd"/>
            <w:r>
              <w:rPr>
                <w:rFonts w:eastAsiaTheme="minorEastAsia"/>
                <w:lang w:val="en-US" w:eastAsia="zh-CN"/>
              </w:rPr>
              <w:t xml:space="preserve"> would be reasonable. In parallel, 3GPP can keep studying A-MPR and guard band needed to meet emission requirements.</w:t>
            </w:r>
          </w:p>
        </w:tc>
      </w:tr>
      <w:tr w:rsidR="00752A22" w:rsidRPr="006F0C2A" w14:paraId="55FA14B8" w14:textId="77777777" w:rsidTr="00700B06">
        <w:tc>
          <w:tcPr>
            <w:tcW w:w="1236" w:type="dxa"/>
          </w:tcPr>
          <w:p w14:paraId="24A503D5" w14:textId="77777777" w:rsidR="00752A22" w:rsidRDefault="00752A22" w:rsidP="00700B06">
            <w:pPr>
              <w:spacing w:after="120"/>
              <w:rPr>
                <w:rFonts w:eastAsiaTheme="minorEastAsia"/>
                <w:lang w:val="en-US" w:eastAsia="zh-CN"/>
              </w:rPr>
            </w:pPr>
            <w:r>
              <w:rPr>
                <w:rFonts w:eastAsiaTheme="minorEastAsia"/>
                <w:lang w:val="en-US" w:eastAsia="zh-CN"/>
              </w:rPr>
              <w:t>Sony</w:t>
            </w:r>
          </w:p>
        </w:tc>
        <w:tc>
          <w:tcPr>
            <w:tcW w:w="8395" w:type="dxa"/>
          </w:tcPr>
          <w:p w14:paraId="6990BAA6" w14:textId="77777777" w:rsidR="00752A22" w:rsidRDefault="00752A22" w:rsidP="00700B06">
            <w:pPr>
              <w:spacing w:after="120"/>
              <w:rPr>
                <w:rFonts w:eastAsiaTheme="minorEastAsia"/>
                <w:lang w:val="en-US" w:eastAsia="zh-CN"/>
              </w:rPr>
            </w:pPr>
            <w:r>
              <w:rPr>
                <w:rFonts w:eastAsiaTheme="minorEastAsia"/>
                <w:lang w:val="en-US" w:eastAsia="zh-CN"/>
              </w:rPr>
              <w:t>Issue 1-4-1:</w:t>
            </w:r>
          </w:p>
          <w:p w14:paraId="70555BF3" w14:textId="77777777" w:rsidR="00752A22" w:rsidRPr="00C3573F" w:rsidRDefault="00752A22" w:rsidP="00700B06">
            <w:pPr>
              <w:spacing w:after="120"/>
              <w:rPr>
                <w:rFonts w:eastAsia="新細明體"/>
                <w:lang w:val="en-US" w:eastAsia="zh-TW"/>
              </w:rPr>
            </w:pPr>
            <w:r>
              <w:rPr>
                <w:rFonts w:eastAsia="新細明體" w:hint="eastAsia"/>
                <w:lang w:val="en-US" w:eastAsia="zh-TW"/>
              </w:rPr>
              <w:t>O</w:t>
            </w:r>
            <w:r>
              <w:rPr>
                <w:rFonts w:eastAsia="新細明體"/>
                <w:lang w:val="en-US" w:eastAsia="zh-TW"/>
              </w:rPr>
              <w:t>ption 1.</w:t>
            </w:r>
          </w:p>
          <w:p w14:paraId="15B57DD4" w14:textId="77777777" w:rsidR="00752A22" w:rsidRDefault="00752A22" w:rsidP="00700B06">
            <w:pPr>
              <w:spacing w:after="120"/>
              <w:rPr>
                <w:rFonts w:eastAsiaTheme="minorEastAsia"/>
                <w:lang w:val="en-US" w:eastAsia="zh-CN"/>
              </w:rPr>
            </w:pPr>
            <w:r>
              <w:rPr>
                <w:rFonts w:eastAsiaTheme="minorEastAsia"/>
                <w:lang w:val="en-US" w:eastAsia="zh-CN"/>
              </w:rPr>
              <w:t>Issue 1-4-2:</w:t>
            </w:r>
          </w:p>
          <w:p w14:paraId="6EA8EDED" w14:textId="77777777" w:rsidR="00752A22" w:rsidRDefault="00752A22" w:rsidP="00700B06">
            <w:pPr>
              <w:spacing w:after="120"/>
              <w:rPr>
                <w:rFonts w:eastAsiaTheme="minorEastAsia"/>
                <w:lang w:val="en-US" w:eastAsia="zh-CN"/>
              </w:rPr>
            </w:pPr>
            <w:r>
              <w:rPr>
                <w:rFonts w:eastAsiaTheme="minorEastAsia"/>
                <w:lang w:val="en-US" w:eastAsia="zh-CN"/>
              </w:rPr>
              <w:t xml:space="preserve">Fine with the recommended WF. Suggest keeping all options open for now for FFS. </w:t>
            </w:r>
          </w:p>
          <w:p w14:paraId="61BC9AFA" w14:textId="77777777" w:rsidR="00752A22" w:rsidRDefault="00752A22" w:rsidP="00700B06">
            <w:pPr>
              <w:spacing w:after="120"/>
              <w:rPr>
                <w:rFonts w:eastAsiaTheme="minorEastAsia"/>
                <w:lang w:val="en-US" w:eastAsia="zh-CN"/>
              </w:rPr>
            </w:pPr>
            <w:r>
              <w:rPr>
                <w:rFonts w:eastAsiaTheme="minorEastAsia"/>
                <w:lang w:val="en-US" w:eastAsia="zh-CN"/>
              </w:rPr>
              <w:t>Issue 1-4-3:</w:t>
            </w:r>
          </w:p>
          <w:p w14:paraId="1B9248A8" w14:textId="77777777" w:rsidR="00752A22" w:rsidRDefault="00752A22" w:rsidP="00700B06">
            <w:pPr>
              <w:spacing w:after="120"/>
              <w:rPr>
                <w:rFonts w:eastAsiaTheme="minorEastAsia"/>
                <w:lang w:val="en-US" w:eastAsia="zh-CN"/>
              </w:rPr>
            </w:pPr>
            <w:r>
              <w:rPr>
                <w:rFonts w:eastAsiaTheme="minorEastAsia"/>
                <w:lang w:val="en-US" w:eastAsia="zh-CN"/>
              </w:rPr>
              <w:t xml:space="preserve">Okay with option 1, </w:t>
            </w:r>
            <w:proofErr w:type="gramStart"/>
            <w:r>
              <w:rPr>
                <w:rFonts w:eastAsiaTheme="minorEastAsia"/>
                <w:lang w:val="en-US" w:eastAsia="zh-CN"/>
              </w:rPr>
              <w:t>and also</w:t>
            </w:r>
            <w:proofErr w:type="gramEnd"/>
            <w:r>
              <w:rPr>
                <w:rFonts w:eastAsiaTheme="minorEastAsia"/>
                <w:lang w:val="en-US" w:eastAsia="zh-CN"/>
              </w:rPr>
              <w:t xml:space="preserve"> fine to send LS to ETSI. We may also consider checking with ETSI the source/reason (e.g., which system it intends to protect </w:t>
            </w:r>
            <w:proofErr w:type="spellStart"/>
            <w:r>
              <w:rPr>
                <w:rFonts w:eastAsiaTheme="minorEastAsia"/>
                <w:lang w:val="en-US" w:eastAsia="zh-CN"/>
              </w:rPr>
              <w:t>to</w:t>
            </w:r>
            <w:proofErr w:type="spellEnd"/>
            <w:r>
              <w:rPr>
                <w:rFonts w:eastAsiaTheme="minorEastAsia"/>
                <w:lang w:val="en-US" w:eastAsia="zh-CN"/>
              </w:rPr>
              <w:t>/protect from) for such a stringent requirement.</w:t>
            </w:r>
          </w:p>
        </w:tc>
      </w:tr>
      <w:tr w:rsidR="00752A22" w:rsidRPr="006F0C2A" w14:paraId="248AAFFB" w14:textId="77777777" w:rsidTr="00700B06">
        <w:tc>
          <w:tcPr>
            <w:tcW w:w="1236" w:type="dxa"/>
          </w:tcPr>
          <w:p w14:paraId="75F9BFD1" w14:textId="77777777" w:rsidR="00752A22" w:rsidRDefault="00752A22" w:rsidP="00700B06">
            <w:pPr>
              <w:spacing w:after="120"/>
              <w:rPr>
                <w:rFonts w:eastAsiaTheme="minorEastAsia"/>
                <w:lang w:val="en-US" w:eastAsia="zh-CN"/>
              </w:rPr>
            </w:pPr>
            <w:r>
              <w:rPr>
                <w:rFonts w:eastAsiaTheme="minorEastAsia"/>
                <w:lang w:val="en-US" w:eastAsia="zh-CN"/>
              </w:rPr>
              <w:t>Ericsson</w:t>
            </w:r>
          </w:p>
        </w:tc>
        <w:tc>
          <w:tcPr>
            <w:tcW w:w="8395" w:type="dxa"/>
          </w:tcPr>
          <w:p w14:paraId="0940A120" w14:textId="77777777" w:rsidR="00752A22" w:rsidRDefault="00752A22" w:rsidP="00700B06">
            <w:pPr>
              <w:spacing w:after="120"/>
              <w:rPr>
                <w:rFonts w:eastAsiaTheme="minorEastAsia"/>
                <w:lang w:val="en-US" w:eastAsia="zh-CN"/>
              </w:rPr>
            </w:pPr>
            <w:r>
              <w:rPr>
                <w:rFonts w:eastAsiaTheme="minorEastAsia"/>
                <w:lang w:val="en-US" w:eastAsia="zh-CN"/>
              </w:rPr>
              <w:t>Issue 1-4-3:</w:t>
            </w:r>
          </w:p>
          <w:p w14:paraId="0F720732" w14:textId="77777777" w:rsidR="00752A22" w:rsidRDefault="00752A22" w:rsidP="00700B06">
            <w:pPr>
              <w:spacing w:after="120"/>
              <w:rPr>
                <w:rFonts w:eastAsiaTheme="minorEastAsia"/>
                <w:lang w:val="en-US" w:eastAsia="zh-CN"/>
              </w:rPr>
            </w:pPr>
            <w:r>
              <w:rPr>
                <w:rFonts w:eastAsiaTheme="minorEastAsia"/>
                <w:lang w:val="en-US" w:eastAsia="zh-CN"/>
              </w:rPr>
              <w:lastRenderedPageBreak/>
              <w:t>We are not sure to send LS asking ETSI to align the requirement with 3GPP, maybe some investigation is needed.</w:t>
            </w:r>
          </w:p>
        </w:tc>
      </w:tr>
      <w:tr w:rsidR="00752A22" w:rsidRPr="006F0C2A" w14:paraId="2DD01F3B" w14:textId="77777777" w:rsidTr="00700B06">
        <w:tc>
          <w:tcPr>
            <w:tcW w:w="1236" w:type="dxa"/>
          </w:tcPr>
          <w:p w14:paraId="778DE71A" w14:textId="77777777" w:rsidR="00752A22" w:rsidRPr="00D74A01" w:rsidRDefault="00752A22" w:rsidP="00700B06">
            <w:pPr>
              <w:spacing w:after="120"/>
              <w:rPr>
                <w:rFonts w:eastAsia="新細明體"/>
                <w:lang w:val="en-US" w:eastAsia="zh-TW"/>
              </w:rPr>
            </w:pPr>
            <w:r>
              <w:rPr>
                <w:rFonts w:eastAsia="新細明體" w:hint="eastAsia"/>
                <w:lang w:val="en-US" w:eastAsia="zh-TW"/>
              </w:rPr>
              <w:lastRenderedPageBreak/>
              <w:t>M</w:t>
            </w:r>
            <w:r>
              <w:rPr>
                <w:rFonts w:eastAsia="新細明體"/>
                <w:lang w:val="en-US" w:eastAsia="zh-TW"/>
              </w:rPr>
              <w:t>ediaTek</w:t>
            </w:r>
          </w:p>
        </w:tc>
        <w:tc>
          <w:tcPr>
            <w:tcW w:w="8395" w:type="dxa"/>
          </w:tcPr>
          <w:p w14:paraId="19E7D61F" w14:textId="77777777" w:rsidR="00752A22" w:rsidRDefault="00752A22" w:rsidP="00700B06">
            <w:pPr>
              <w:spacing w:after="120"/>
              <w:rPr>
                <w:rFonts w:eastAsiaTheme="minorEastAsia"/>
                <w:lang w:val="en-US" w:eastAsia="zh-CN"/>
              </w:rPr>
            </w:pPr>
            <w:r>
              <w:rPr>
                <w:rFonts w:eastAsiaTheme="minorEastAsia"/>
                <w:lang w:val="en-US" w:eastAsia="zh-CN"/>
              </w:rPr>
              <w:t>Issue 1-4-3:</w:t>
            </w:r>
          </w:p>
          <w:p w14:paraId="6E0E1889" w14:textId="77777777" w:rsidR="00752A22" w:rsidRPr="00D74A01" w:rsidRDefault="00752A22" w:rsidP="00700B06">
            <w:pPr>
              <w:spacing w:after="120"/>
              <w:rPr>
                <w:rFonts w:eastAsia="新細明體"/>
                <w:lang w:val="en-US" w:eastAsia="zh-TW"/>
              </w:rPr>
            </w:pPr>
            <w:r>
              <w:rPr>
                <w:rFonts w:eastAsia="新細明體" w:hint="eastAsia"/>
                <w:lang w:val="en-US" w:eastAsia="zh-TW"/>
              </w:rPr>
              <w:t>W</w:t>
            </w:r>
            <w:r>
              <w:rPr>
                <w:rFonts w:eastAsia="新細明體"/>
                <w:lang w:val="en-US" w:eastAsia="zh-TW"/>
              </w:rPr>
              <w:t xml:space="preserve">e have the same view as Qualcomm and Sony. We think sending LS to ETSI with providing 3GPP information </w:t>
            </w:r>
            <w:r>
              <w:rPr>
                <w:rFonts w:eastAsia="新細明體" w:hint="eastAsia"/>
                <w:lang w:val="en-US" w:eastAsia="zh-TW"/>
              </w:rPr>
              <w:t>c</w:t>
            </w:r>
            <w:r>
              <w:rPr>
                <w:rFonts w:eastAsia="新細明體"/>
                <w:lang w:val="en-US" w:eastAsia="zh-TW"/>
              </w:rPr>
              <w:t>ould be good for 3GPP and ETSI for the NTN development. W</w:t>
            </w:r>
            <w:r>
              <w:rPr>
                <w:rFonts w:eastAsia="新細明體" w:hint="eastAsia"/>
                <w:lang w:val="en-US" w:eastAsia="zh-TW"/>
              </w:rPr>
              <w:t>e</w:t>
            </w:r>
            <w:r>
              <w:rPr>
                <w:rFonts w:eastAsia="新細明體"/>
                <w:lang w:val="en-US" w:eastAsia="zh-TW"/>
              </w:rPr>
              <w:t xml:space="preserve"> think the study of guard-band and A-MPR for emission requirements in RAN4 is not precluded.</w:t>
            </w:r>
          </w:p>
        </w:tc>
      </w:tr>
      <w:tr w:rsidR="00CF6866" w:rsidRPr="006F0C2A" w14:paraId="4A2FEA07" w14:textId="77777777" w:rsidTr="00700B06">
        <w:tc>
          <w:tcPr>
            <w:tcW w:w="1236" w:type="dxa"/>
          </w:tcPr>
          <w:p w14:paraId="7E77903F" w14:textId="612454B2" w:rsidR="00CF6866" w:rsidRDefault="00CF6866" w:rsidP="00CF6866">
            <w:pPr>
              <w:spacing w:after="120"/>
              <w:rPr>
                <w:rFonts w:eastAsia="新細明體"/>
                <w:lang w:val="en-US" w:eastAsia="zh-TW"/>
              </w:rPr>
            </w:pPr>
            <w:r>
              <w:rPr>
                <w:rFonts w:eastAsia="新細明體"/>
                <w:lang w:val="en-US" w:eastAsia="zh-TW"/>
              </w:rPr>
              <w:t>Inmarsat</w:t>
            </w:r>
          </w:p>
        </w:tc>
        <w:tc>
          <w:tcPr>
            <w:tcW w:w="8395" w:type="dxa"/>
          </w:tcPr>
          <w:p w14:paraId="49D2087B" w14:textId="77777777" w:rsidR="00CF6866" w:rsidRDefault="00CF6866" w:rsidP="00CF6866">
            <w:pPr>
              <w:spacing w:after="120"/>
              <w:rPr>
                <w:rFonts w:eastAsiaTheme="minorEastAsia"/>
                <w:lang w:val="en-US" w:eastAsia="zh-CN"/>
              </w:rPr>
            </w:pPr>
            <w:r>
              <w:rPr>
                <w:rFonts w:eastAsiaTheme="minorEastAsia"/>
                <w:lang w:val="en-US" w:eastAsia="zh-CN"/>
              </w:rPr>
              <w:t>Issue 1-4-1:</w:t>
            </w:r>
          </w:p>
          <w:p w14:paraId="199C2C08" w14:textId="77777777" w:rsidR="00CF6866" w:rsidRDefault="00CF6866" w:rsidP="00CF6866">
            <w:pPr>
              <w:spacing w:after="120"/>
              <w:rPr>
                <w:rFonts w:eastAsiaTheme="minorEastAsia"/>
                <w:lang w:val="en-US" w:eastAsia="zh-CN"/>
              </w:rPr>
            </w:pPr>
            <w:r>
              <w:rPr>
                <w:rFonts w:eastAsiaTheme="minorEastAsia"/>
                <w:lang w:val="en-US" w:eastAsia="zh-CN"/>
              </w:rPr>
              <w:t>We are not ok with capturing this in the spec, the orbit applicability is irrelevant for the purpose of defining RF requirements for TX.</w:t>
            </w:r>
          </w:p>
          <w:p w14:paraId="1751DE1D" w14:textId="77777777" w:rsidR="00CF6866" w:rsidRDefault="00CF6866" w:rsidP="00CF6866">
            <w:pPr>
              <w:spacing w:after="120"/>
              <w:rPr>
                <w:rFonts w:eastAsiaTheme="minorEastAsia"/>
                <w:lang w:val="en-US" w:eastAsia="zh-CN"/>
              </w:rPr>
            </w:pPr>
            <w:r>
              <w:rPr>
                <w:rFonts w:eastAsiaTheme="minorEastAsia"/>
                <w:lang w:val="en-US" w:eastAsia="zh-CN"/>
              </w:rPr>
              <w:t>Issue 1-4-2:</w:t>
            </w:r>
          </w:p>
          <w:p w14:paraId="3AC2C2A5" w14:textId="77777777" w:rsidR="00CF6866" w:rsidRDefault="00CF6866" w:rsidP="00CF6866">
            <w:pPr>
              <w:spacing w:after="120"/>
              <w:rPr>
                <w:rFonts w:eastAsiaTheme="minorEastAsia"/>
                <w:lang w:val="en-US" w:eastAsia="zh-CN"/>
              </w:rPr>
            </w:pPr>
            <w:r>
              <w:rPr>
                <w:rFonts w:eastAsiaTheme="minorEastAsia"/>
                <w:lang w:val="en-US" w:eastAsia="zh-CN"/>
              </w:rPr>
              <w:t xml:space="preserve">We don’t think any guard band is required to meet the EN 301 681 spurious requirements as these can already be met. </w:t>
            </w:r>
          </w:p>
          <w:p w14:paraId="5CB2120D" w14:textId="77777777" w:rsidR="00CF6866" w:rsidRDefault="00CF6866" w:rsidP="00CF6866">
            <w:pPr>
              <w:spacing w:after="120"/>
              <w:rPr>
                <w:rFonts w:eastAsiaTheme="minorEastAsia"/>
                <w:lang w:val="en-US" w:eastAsia="zh-CN"/>
              </w:rPr>
            </w:pPr>
            <w:r>
              <w:rPr>
                <w:rFonts w:eastAsiaTheme="minorEastAsia"/>
                <w:lang w:val="en-US" w:eastAsia="zh-CN"/>
              </w:rPr>
              <w:t>Issue 1-4-3:</w:t>
            </w:r>
          </w:p>
          <w:p w14:paraId="4BE5CE80" w14:textId="77B394B8" w:rsidR="00CF6866" w:rsidRDefault="00CF6866" w:rsidP="00CF6866">
            <w:pPr>
              <w:spacing w:after="120"/>
              <w:rPr>
                <w:rFonts w:eastAsiaTheme="minorEastAsia"/>
                <w:lang w:val="en-US" w:eastAsia="zh-CN"/>
              </w:rPr>
            </w:pPr>
            <w:r>
              <w:rPr>
                <w:rFonts w:eastAsiaTheme="minorEastAsia"/>
                <w:lang w:val="en-US" w:eastAsia="zh-CN"/>
              </w:rPr>
              <w:t xml:space="preserve">We are ok with sending an LS to ETSI to discuss alignment of the requirements, but we encourage companies to look </w:t>
            </w:r>
            <w:proofErr w:type="spellStart"/>
            <w:r>
              <w:rPr>
                <w:rFonts w:eastAsiaTheme="minorEastAsia"/>
                <w:lang w:val="en-US" w:eastAsia="zh-CN"/>
              </w:rPr>
              <w:t>a</w:t>
            </w:r>
            <w:proofErr w:type="spellEnd"/>
            <w:r>
              <w:rPr>
                <w:rFonts w:eastAsiaTheme="minorEastAsia"/>
                <w:lang w:val="en-US" w:eastAsia="zh-CN"/>
              </w:rPr>
              <w:t xml:space="preserve"> </w:t>
            </w:r>
            <w:proofErr w:type="gramStart"/>
            <w:r>
              <w:rPr>
                <w:rFonts w:eastAsiaTheme="minorEastAsia"/>
                <w:lang w:val="en-US" w:eastAsia="zh-CN"/>
              </w:rPr>
              <w:t>things</w:t>
            </w:r>
            <w:proofErr w:type="gramEnd"/>
            <w:r>
              <w:rPr>
                <w:rFonts w:eastAsiaTheme="minorEastAsia"/>
                <w:lang w:val="en-US" w:eastAsia="zh-CN"/>
              </w:rPr>
              <w:t xml:space="preserve"> in perspective.  ETSI specs have been written many years ago with older technology in mind, and yet they can be met.  Are we saying that 3GPP cannot meet requirements with current technology without resorting to destructive methods like power reduction (A-MPR) and guard band that massively affect spectrum usage efficiency?  </w:t>
            </w:r>
            <w:r>
              <w:rPr>
                <w:rFonts w:eastAsiaTheme="minorEastAsia"/>
                <w:lang w:val="en-US" w:eastAsia="zh-CN"/>
              </w:rPr>
              <w:br/>
              <w:t>We strongly disagree with using A-MPR or guard bands to fix an issue that should be met by implementation.</w:t>
            </w:r>
          </w:p>
        </w:tc>
      </w:tr>
    </w:tbl>
    <w:p w14:paraId="244ADDCC" w14:textId="77777777" w:rsidR="00752A22" w:rsidRPr="006F0C2A" w:rsidRDefault="00752A22" w:rsidP="00752A22">
      <w:pPr>
        <w:rPr>
          <w:lang w:val="en-US" w:eastAsia="zh-CN"/>
        </w:rPr>
      </w:pPr>
    </w:p>
    <w:p w14:paraId="672B99E6" w14:textId="77777777" w:rsidR="00752A22" w:rsidRPr="00805BE8" w:rsidRDefault="00752A22" w:rsidP="00752A22">
      <w:pPr>
        <w:pStyle w:val="3"/>
      </w:pPr>
      <w:r w:rsidRPr="00805BE8">
        <w:t>CRs/TPs comments collection</w:t>
      </w:r>
    </w:p>
    <w:tbl>
      <w:tblPr>
        <w:tblStyle w:val="afc"/>
        <w:tblW w:w="0" w:type="auto"/>
        <w:tblLook w:val="04A0" w:firstRow="1" w:lastRow="0" w:firstColumn="1" w:lastColumn="0" w:noHBand="0" w:noVBand="1"/>
      </w:tblPr>
      <w:tblGrid>
        <w:gridCol w:w="1384"/>
        <w:gridCol w:w="8247"/>
      </w:tblGrid>
      <w:tr w:rsidR="00752A22" w:rsidRPr="00571777" w14:paraId="61118325" w14:textId="77777777" w:rsidTr="00700B06">
        <w:tc>
          <w:tcPr>
            <w:tcW w:w="1384" w:type="dxa"/>
          </w:tcPr>
          <w:p w14:paraId="0EBBEEA4" w14:textId="77777777" w:rsidR="00752A22" w:rsidRPr="001A45EA" w:rsidRDefault="00752A22" w:rsidP="00700B06">
            <w:pPr>
              <w:spacing w:after="120"/>
              <w:rPr>
                <w:rFonts w:eastAsiaTheme="minorEastAsia"/>
                <w:b/>
                <w:bCs/>
                <w:lang w:val="en-US" w:eastAsia="zh-CN"/>
              </w:rPr>
            </w:pPr>
            <w:r w:rsidRPr="001A45EA">
              <w:rPr>
                <w:rFonts w:eastAsiaTheme="minorEastAsia"/>
                <w:b/>
                <w:bCs/>
                <w:lang w:val="en-US" w:eastAsia="zh-CN"/>
              </w:rPr>
              <w:t>CR/TP number</w:t>
            </w:r>
          </w:p>
        </w:tc>
        <w:tc>
          <w:tcPr>
            <w:tcW w:w="8247" w:type="dxa"/>
          </w:tcPr>
          <w:p w14:paraId="5ABEB423" w14:textId="77777777" w:rsidR="00752A22" w:rsidRPr="001A45EA" w:rsidRDefault="00752A22" w:rsidP="00700B06">
            <w:pPr>
              <w:spacing w:after="120"/>
              <w:rPr>
                <w:rFonts w:eastAsiaTheme="minorEastAsia"/>
                <w:b/>
                <w:bCs/>
                <w:lang w:val="en-US" w:eastAsia="zh-CN"/>
              </w:rPr>
            </w:pPr>
            <w:r w:rsidRPr="001A45EA">
              <w:rPr>
                <w:rFonts w:eastAsiaTheme="minorEastAsia"/>
                <w:b/>
                <w:bCs/>
                <w:lang w:val="en-US" w:eastAsia="zh-CN"/>
              </w:rPr>
              <w:t>Comments collection</w:t>
            </w:r>
          </w:p>
        </w:tc>
      </w:tr>
      <w:tr w:rsidR="00752A22" w:rsidRPr="00571777" w14:paraId="58C508F8" w14:textId="77777777" w:rsidTr="00700B06">
        <w:tc>
          <w:tcPr>
            <w:tcW w:w="1384" w:type="dxa"/>
            <w:vMerge w:val="restart"/>
          </w:tcPr>
          <w:p w14:paraId="77E119E0" w14:textId="77777777" w:rsidR="00752A22" w:rsidRPr="001A45EA" w:rsidRDefault="00752A22" w:rsidP="00700B06">
            <w:pPr>
              <w:spacing w:after="120"/>
              <w:rPr>
                <w:rFonts w:eastAsiaTheme="minorEastAsia"/>
                <w:bCs/>
                <w:szCs w:val="16"/>
                <w:lang w:val="en-US" w:eastAsia="zh-CN"/>
              </w:rPr>
            </w:pPr>
            <w:r w:rsidRPr="001A45EA">
              <w:rPr>
                <w:bCs/>
                <w:noProof/>
                <w:szCs w:val="16"/>
              </w:rPr>
              <w:t>R4-2</w:t>
            </w:r>
            <w:r>
              <w:rPr>
                <w:bCs/>
                <w:noProof/>
                <w:szCs w:val="16"/>
              </w:rPr>
              <w:t>304469</w:t>
            </w:r>
            <w:r w:rsidRPr="001A45EA">
              <w:rPr>
                <w:bCs/>
                <w:noProof/>
                <w:szCs w:val="16"/>
              </w:rPr>
              <w:t xml:space="preserve"> (</w:t>
            </w:r>
            <w:r>
              <w:rPr>
                <w:bCs/>
                <w:noProof/>
                <w:szCs w:val="16"/>
              </w:rPr>
              <w:t>Sony</w:t>
            </w:r>
            <w:r w:rsidRPr="001A45EA">
              <w:rPr>
                <w:bCs/>
                <w:noProof/>
                <w:szCs w:val="16"/>
              </w:rPr>
              <w:t>)</w:t>
            </w:r>
          </w:p>
        </w:tc>
        <w:tc>
          <w:tcPr>
            <w:tcW w:w="8247" w:type="dxa"/>
          </w:tcPr>
          <w:p w14:paraId="11AA94BF" w14:textId="77777777" w:rsidR="00752A22" w:rsidRDefault="00752A22" w:rsidP="00700B06">
            <w:pPr>
              <w:spacing w:after="120"/>
              <w:rPr>
                <w:rFonts w:eastAsiaTheme="minorEastAsia"/>
                <w:lang w:val="en-US" w:eastAsia="zh-CN"/>
              </w:rPr>
            </w:pPr>
            <w:r>
              <w:rPr>
                <w:rFonts w:eastAsiaTheme="minorEastAsia"/>
                <w:lang w:val="en-US" w:eastAsia="zh-CN"/>
              </w:rPr>
              <w:t xml:space="preserve">MediaTek: </w:t>
            </w:r>
          </w:p>
          <w:p w14:paraId="58192C4A" w14:textId="77777777" w:rsidR="00752A22" w:rsidRPr="00FF5D12" w:rsidRDefault="00752A22" w:rsidP="00700B06">
            <w:pPr>
              <w:spacing w:after="120"/>
              <w:rPr>
                <w:rFonts w:eastAsia="新細明體"/>
                <w:lang w:val="en-US" w:eastAsia="zh-TW"/>
              </w:rPr>
            </w:pPr>
            <w:r>
              <w:rPr>
                <w:rFonts w:eastAsia="新細明體" w:hint="eastAsia"/>
                <w:lang w:val="en-US" w:eastAsia="zh-TW"/>
              </w:rPr>
              <w:t>W</w:t>
            </w:r>
            <w:r>
              <w:rPr>
                <w:rFonts w:eastAsia="新細明體"/>
                <w:lang w:val="en-US" w:eastAsia="zh-TW"/>
              </w:rPr>
              <w:t>e are okay with the CR.</w:t>
            </w:r>
          </w:p>
        </w:tc>
      </w:tr>
      <w:tr w:rsidR="00752A22" w:rsidRPr="00571777" w14:paraId="0ED37FA9" w14:textId="77777777" w:rsidTr="00700B06">
        <w:tc>
          <w:tcPr>
            <w:tcW w:w="1384" w:type="dxa"/>
            <w:vMerge/>
          </w:tcPr>
          <w:p w14:paraId="19F5F620" w14:textId="77777777" w:rsidR="00752A22" w:rsidRPr="001A45EA" w:rsidRDefault="00752A22" w:rsidP="00700B06">
            <w:pPr>
              <w:spacing w:after="120"/>
              <w:rPr>
                <w:rFonts w:eastAsiaTheme="minorEastAsia"/>
                <w:bCs/>
                <w:szCs w:val="16"/>
                <w:lang w:val="en-US" w:eastAsia="zh-CN"/>
              </w:rPr>
            </w:pPr>
          </w:p>
        </w:tc>
        <w:tc>
          <w:tcPr>
            <w:tcW w:w="8247" w:type="dxa"/>
          </w:tcPr>
          <w:p w14:paraId="0BEFEFE9" w14:textId="77777777" w:rsidR="00752A22" w:rsidRPr="001A45EA" w:rsidRDefault="00752A22" w:rsidP="00700B06">
            <w:pPr>
              <w:spacing w:after="120"/>
              <w:rPr>
                <w:rFonts w:eastAsiaTheme="minorEastAsia"/>
                <w:lang w:val="en-US" w:eastAsia="zh-CN"/>
              </w:rPr>
            </w:pPr>
            <w:r>
              <w:rPr>
                <w:rFonts w:eastAsiaTheme="minorEastAsia"/>
                <w:lang w:val="en-US" w:eastAsia="zh-CN"/>
              </w:rPr>
              <w:t>Huawei: Is the A-MPR applicable for both PC3 and PC5? Or should it be different?</w:t>
            </w:r>
          </w:p>
        </w:tc>
      </w:tr>
      <w:tr w:rsidR="00752A22" w:rsidRPr="00571777" w14:paraId="0110708C" w14:textId="77777777" w:rsidTr="00700B06">
        <w:tc>
          <w:tcPr>
            <w:tcW w:w="1384" w:type="dxa"/>
            <w:vMerge/>
          </w:tcPr>
          <w:p w14:paraId="62D52AD8" w14:textId="77777777" w:rsidR="00752A22" w:rsidRPr="001A45EA" w:rsidRDefault="00752A22" w:rsidP="00700B06">
            <w:pPr>
              <w:spacing w:after="120"/>
              <w:rPr>
                <w:rFonts w:eastAsiaTheme="minorEastAsia"/>
                <w:bCs/>
                <w:szCs w:val="16"/>
                <w:lang w:val="en-US" w:eastAsia="zh-CN"/>
              </w:rPr>
            </w:pPr>
          </w:p>
        </w:tc>
        <w:tc>
          <w:tcPr>
            <w:tcW w:w="8247" w:type="dxa"/>
          </w:tcPr>
          <w:p w14:paraId="26D98001" w14:textId="77777777" w:rsidR="00752A22" w:rsidRPr="001A45EA" w:rsidRDefault="00752A22" w:rsidP="00700B06">
            <w:pPr>
              <w:spacing w:after="120"/>
              <w:rPr>
                <w:rFonts w:eastAsiaTheme="minorEastAsia"/>
                <w:lang w:val="en-US" w:eastAsia="zh-CN"/>
              </w:rPr>
            </w:pPr>
            <w:r>
              <w:rPr>
                <w:rFonts w:eastAsiaTheme="minorEastAsia"/>
                <w:lang w:val="en-US" w:eastAsia="zh-CN"/>
              </w:rPr>
              <w:t>Qualcomm: ok, but change is overlapping with MediaTek CR</w:t>
            </w:r>
          </w:p>
        </w:tc>
      </w:tr>
      <w:tr w:rsidR="00752A22" w:rsidRPr="00571777" w14:paraId="2936EDC7" w14:textId="77777777" w:rsidTr="00700B06">
        <w:tc>
          <w:tcPr>
            <w:tcW w:w="1384" w:type="dxa"/>
          </w:tcPr>
          <w:p w14:paraId="6EBA5797" w14:textId="77777777" w:rsidR="00752A22" w:rsidRPr="001A45EA" w:rsidRDefault="00752A22" w:rsidP="00700B06">
            <w:pPr>
              <w:spacing w:after="120"/>
              <w:rPr>
                <w:rFonts w:eastAsiaTheme="minorEastAsia"/>
                <w:bCs/>
                <w:szCs w:val="16"/>
                <w:lang w:val="en-US" w:eastAsia="zh-CN"/>
              </w:rPr>
            </w:pPr>
          </w:p>
        </w:tc>
        <w:tc>
          <w:tcPr>
            <w:tcW w:w="8247" w:type="dxa"/>
          </w:tcPr>
          <w:p w14:paraId="7DBF268D" w14:textId="77777777" w:rsidR="00752A22" w:rsidRDefault="00752A22" w:rsidP="00700B06">
            <w:pPr>
              <w:spacing w:after="120"/>
              <w:rPr>
                <w:rFonts w:eastAsiaTheme="minorEastAsia"/>
                <w:lang w:val="en-US" w:eastAsia="zh-CN"/>
              </w:rPr>
            </w:pPr>
            <w:r>
              <w:rPr>
                <w:rFonts w:eastAsiaTheme="minorEastAsia"/>
                <w:lang w:val="en-US" w:eastAsia="zh-CN"/>
              </w:rPr>
              <w:t xml:space="preserve">Sony: okay to take 4490 and drop this one. </w:t>
            </w:r>
          </w:p>
        </w:tc>
      </w:tr>
      <w:tr w:rsidR="00752A22" w:rsidRPr="00571777" w14:paraId="48F7B966" w14:textId="77777777" w:rsidTr="00700B06">
        <w:tc>
          <w:tcPr>
            <w:tcW w:w="1384" w:type="dxa"/>
            <w:vMerge w:val="restart"/>
          </w:tcPr>
          <w:p w14:paraId="3B4CBD31" w14:textId="77777777" w:rsidR="00752A22" w:rsidRDefault="00752A22" w:rsidP="00700B06">
            <w:pPr>
              <w:spacing w:after="120"/>
              <w:rPr>
                <w:bCs/>
                <w:noProof/>
                <w:szCs w:val="16"/>
              </w:rPr>
            </w:pPr>
            <w:r w:rsidRPr="001A45EA">
              <w:rPr>
                <w:bCs/>
                <w:noProof/>
                <w:szCs w:val="16"/>
              </w:rPr>
              <w:t>R4-2</w:t>
            </w:r>
            <w:r>
              <w:rPr>
                <w:bCs/>
                <w:noProof/>
                <w:szCs w:val="16"/>
              </w:rPr>
              <w:t>304490</w:t>
            </w:r>
          </w:p>
          <w:p w14:paraId="0A02C8BC" w14:textId="77777777" w:rsidR="00752A22" w:rsidRPr="001A45EA" w:rsidRDefault="00752A22" w:rsidP="00700B06">
            <w:pPr>
              <w:spacing w:after="120"/>
              <w:rPr>
                <w:rFonts w:eastAsiaTheme="minorEastAsia"/>
                <w:bCs/>
                <w:szCs w:val="16"/>
                <w:lang w:val="en-US" w:eastAsia="zh-CN"/>
              </w:rPr>
            </w:pPr>
            <w:r w:rsidRPr="001A45EA">
              <w:rPr>
                <w:bCs/>
                <w:noProof/>
                <w:szCs w:val="16"/>
              </w:rPr>
              <w:lastRenderedPageBreak/>
              <w:t>(MediaTek)</w:t>
            </w:r>
          </w:p>
        </w:tc>
        <w:tc>
          <w:tcPr>
            <w:tcW w:w="8247" w:type="dxa"/>
          </w:tcPr>
          <w:p w14:paraId="27DB9629" w14:textId="77777777" w:rsidR="00752A22" w:rsidRDefault="00752A22" w:rsidP="00700B06">
            <w:pPr>
              <w:spacing w:after="120"/>
              <w:rPr>
                <w:rFonts w:eastAsia="新細明體"/>
                <w:lang w:val="en-US" w:eastAsia="zh-TW"/>
              </w:rPr>
            </w:pPr>
            <w:r>
              <w:rPr>
                <w:rFonts w:eastAsia="新細明體" w:hint="eastAsia"/>
                <w:lang w:val="en-US" w:eastAsia="zh-TW"/>
              </w:rPr>
              <w:lastRenderedPageBreak/>
              <w:t>M</w:t>
            </w:r>
            <w:r>
              <w:rPr>
                <w:rFonts w:eastAsia="新細明體"/>
                <w:lang w:val="en-US" w:eastAsia="zh-TW"/>
              </w:rPr>
              <w:t xml:space="preserve">ediaTek: </w:t>
            </w:r>
          </w:p>
          <w:p w14:paraId="2E1C6FC6" w14:textId="77777777" w:rsidR="00752A22" w:rsidRDefault="00752A22" w:rsidP="00700B06">
            <w:pPr>
              <w:spacing w:after="120"/>
              <w:rPr>
                <w:bCs/>
                <w:noProof/>
                <w:szCs w:val="16"/>
              </w:rPr>
            </w:pPr>
            <w:r>
              <w:rPr>
                <w:rFonts w:eastAsia="新細明體"/>
                <w:lang w:val="en-US" w:eastAsia="zh-TW"/>
              </w:rPr>
              <w:lastRenderedPageBreak/>
              <w:t xml:space="preserve">Regarding one change about </w:t>
            </w:r>
            <w:r w:rsidRPr="00EB19B4">
              <w:rPr>
                <w:rFonts w:eastAsia="SimSun"/>
                <w:szCs w:val="24"/>
                <w:lang w:eastAsia="zh-CN"/>
              </w:rPr>
              <w:t xml:space="preserve">NS_24 A-MPR </w:t>
            </w:r>
            <w:r>
              <w:rPr>
                <w:rFonts w:eastAsia="SimSun"/>
                <w:szCs w:val="24"/>
                <w:lang w:eastAsia="zh-CN"/>
              </w:rPr>
              <w:t xml:space="preserve">value </w:t>
            </w:r>
            <w:r w:rsidRPr="00EB19B4">
              <w:rPr>
                <w:rFonts w:eastAsia="SimSun"/>
                <w:szCs w:val="24"/>
                <w:lang w:eastAsia="zh-CN"/>
              </w:rPr>
              <w:t>for NB-IoT</w:t>
            </w:r>
            <w:r>
              <w:rPr>
                <w:rFonts w:eastAsia="新細明體"/>
                <w:lang w:val="en-US" w:eastAsia="zh-TW"/>
              </w:rPr>
              <w:t xml:space="preserve"> in this CR. That one can be removed. Other parts can be kept. </w:t>
            </w:r>
          </w:p>
          <w:p w14:paraId="13F8C058" w14:textId="77777777" w:rsidR="00752A22" w:rsidRPr="00FF5D12" w:rsidRDefault="00752A22" w:rsidP="00700B06">
            <w:pPr>
              <w:spacing w:after="120"/>
              <w:rPr>
                <w:rFonts w:eastAsia="新細明體"/>
                <w:bCs/>
                <w:noProof/>
                <w:szCs w:val="16"/>
                <w:lang w:eastAsia="zh-TW"/>
              </w:rPr>
            </w:pPr>
            <w:r>
              <w:rPr>
                <w:rFonts w:eastAsia="新細明體" w:hint="eastAsia"/>
                <w:bCs/>
                <w:noProof/>
                <w:szCs w:val="16"/>
                <w:lang w:eastAsia="zh-TW"/>
              </w:rPr>
              <w:t>R</w:t>
            </w:r>
            <w:r>
              <w:rPr>
                <w:rFonts w:eastAsia="新細明體"/>
                <w:bCs/>
                <w:noProof/>
                <w:szCs w:val="16"/>
                <w:lang w:eastAsia="zh-TW"/>
              </w:rPr>
              <w:t xml:space="preserve">evised CR is needed.  </w:t>
            </w:r>
          </w:p>
        </w:tc>
      </w:tr>
      <w:tr w:rsidR="00752A22" w:rsidRPr="00571777" w14:paraId="1002483E" w14:textId="77777777" w:rsidTr="00700B06">
        <w:tc>
          <w:tcPr>
            <w:tcW w:w="1384" w:type="dxa"/>
            <w:vMerge/>
          </w:tcPr>
          <w:p w14:paraId="62905831" w14:textId="77777777" w:rsidR="00752A22" w:rsidRPr="001A45EA" w:rsidRDefault="00752A22" w:rsidP="00700B06">
            <w:pPr>
              <w:spacing w:after="120"/>
              <w:rPr>
                <w:rFonts w:eastAsiaTheme="minorEastAsia"/>
                <w:lang w:val="en-US" w:eastAsia="zh-CN"/>
              </w:rPr>
            </w:pPr>
          </w:p>
        </w:tc>
        <w:tc>
          <w:tcPr>
            <w:tcW w:w="8247" w:type="dxa"/>
          </w:tcPr>
          <w:p w14:paraId="56943D58" w14:textId="77777777" w:rsidR="00752A22" w:rsidRPr="001A45EA" w:rsidRDefault="00752A22" w:rsidP="00700B06">
            <w:pPr>
              <w:spacing w:after="120"/>
              <w:rPr>
                <w:rFonts w:eastAsiaTheme="minorEastAsia"/>
                <w:lang w:val="en-US" w:eastAsia="zh-CN"/>
              </w:rPr>
            </w:pPr>
            <w:r>
              <w:rPr>
                <w:rFonts w:eastAsiaTheme="minorEastAsia"/>
                <w:lang w:val="en-US" w:eastAsia="zh-CN"/>
              </w:rPr>
              <w:t xml:space="preserve">Huawei: Please consider our comments in the open issues. Additionally, </w:t>
            </w:r>
            <w:proofErr w:type="gramStart"/>
            <w:r>
              <w:rPr>
                <w:rFonts w:eastAsiaTheme="minorEastAsia"/>
                <w:lang w:val="en-US" w:eastAsia="zh-CN"/>
              </w:rPr>
              <w:t>for  Section</w:t>
            </w:r>
            <w:proofErr w:type="gramEnd"/>
            <w:r>
              <w:rPr>
                <w:rFonts w:eastAsiaTheme="minorEastAsia"/>
                <w:lang w:val="en-US" w:eastAsia="zh-CN"/>
              </w:rPr>
              <w:t xml:space="preserve"> 4.1 would it be better to use “E-UTRA” instead of “LTE”? The former is already defined in Abbr. Maybe “E-UTRA satellite UE”</w:t>
            </w:r>
          </w:p>
        </w:tc>
      </w:tr>
      <w:tr w:rsidR="00752A22" w:rsidRPr="00571777" w14:paraId="21C88BA3" w14:textId="77777777" w:rsidTr="00700B06">
        <w:tc>
          <w:tcPr>
            <w:tcW w:w="1384" w:type="dxa"/>
            <w:vMerge/>
          </w:tcPr>
          <w:p w14:paraId="429A1BE2" w14:textId="77777777" w:rsidR="00752A22" w:rsidRPr="001A45EA" w:rsidRDefault="00752A22" w:rsidP="00700B06">
            <w:pPr>
              <w:spacing w:after="120"/>
              <w:rPr>
                <w:rFonts w:eastAsiaTheme="minorEastAsia"/>
                <w:lang w:val="en-US" w:eastAsia="zh-CN"/>
              </w:rPr>
            </w:pPr>
          </w:p>
        </w:tc>
        <w:tc>
          <w:tcPr>
            <w:tcW w:w="8247" w:type="dxa"/>
          </w:tcPr>
          <w:p w14:paraId="2D2C9122" w14:textId="77777777" w:rsidR="00752A22" w:rsidRPr="001A45EA" w:rsidRDefault="00752A22" w:rsidP="00700B06">
            <w:pPr>
              <w:spacing w:after="120"/>
              <w:rPr>
                <w:rFonts w:eastAsiaTheme="minorEastAsia"/>
                <w:lang w:val="en-US" w:eastAsia="zh-CN"/>
              </w:rPr>
            </w:pPr>
            <w:r>
              <w:rPr>
                <w:rFonts w:eastAsiaTheme="minorEastAsia"/>
                <w:lang w:val="en-US" w:eastAsia="zh-CN"/>
              </w:rPr>
              <w:t>Qualcomm: ok.</w:t>
            </w:r>
          </w:p>
        </w:tc>
      </w:tr>
    </w:tbl>
    <w:p w14:paraId="25A1AE3B" w14:textId="77777777" w:rsidR="00752A22" w:rsidRPr="003418CB" w:rsidRDefault="00752A22" w:rsidP="00752A22">
      <w:pPr>
        <w:rPr>
          <w:color w:val="0070C0"/>
          <w:lang w:val="en-US" w:eastAsia="zh-CN"/>
        </w:rPr>
      </w:pPr>
    </w:p>
    <w:p w14:paraId="46A5C1E2" w14:textId="77777777" w:rsidR="00752A22" w:rsidRDefault="00752A22" w:rsidP="00752A22">
      <w:pPr>
        <w:rPr>
          <w:i/>
          <w:color w:val="0070C0"/>
          <w:lang w:eastAsia="zh-CN"/>
        </w:rPr>
      </w:pPr>
    </w:p>
    <w:p w14:paraId="600BDAA2" w14:textId="77777777" w:rsidR="00752A22" w:rsidRDefault="00752A22" w:rsidP="00752A22">
      <w:pPr>
        <w:pStyle w:val="2"/>
      </w:pPr>
      <w:r>
        <w:t>Summary</w:t>
      </w:r>
      <w:r>
        <w:rPr>
          <w:rFonts w:hint="eastAsia"/>
        </w:rPr>
        <w:t xml:space="preserve"> for 1st round </w:t>
      </w:r>
    </w:p>
    <w:p w14:paraId="41CF6965" w14:textId="77777777" w:rsidR="00752A22" w:rsidRPr="00805BE8" w:rsidRDefault="00752A22" w:rsidP="00752A22">
      <w:pPr>
        <w:pStyle w:val="3"/>
      </w:pPr>
      <w:r w:rsidRPr="00805BE8">
        <w:t xml:space="preserve">Open issues </w:t>
      </w:r>
    </w:p>
    <w:p w14:paraId="4D0B1AC9" w14:textId="77777777" w:rsidR="00752A22" w:rsidRDefault="00752A22" w:rsidP="00752A2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c"/>
        <w:tblW w:w="0" w:type="auto"/>
        <w:tblLook w:val="04A0" w:firstRow="1" w:lastRow="0" w:firstColumn="1" w:lastColumn="0" w:noHBand="0" w:noVBand="1"/>
      </w:tblPr>
      <w:tblGrid>
        <w:gridCol w:w="1242"/>
        <w:gridCol w:w="8615"/>
      </w:tblGrid>
      <w:tr w:rsidR="00752A22" w:rsidRPr="00004165" w14:paraId="63DAF101" w14:textId="77777777" w:rsidTr="00700B06">
        <w:tc>
          <w:tcPr>
            <w:tcW w:w="1242" w:type="dxa"/>
          </w:tcPr>
          <w:p w14:paraId="3E0F7BB8" w14:textId="77777777" w:rsidR="00752A22" w:rsidRPr="00045592" w:rsidRDefault="00752A22" w:rsidP="00700B06">
            <w:pPr>
              <w:rPr>
                <w:rFonts w:eastAsiaTheme="minorEastAsia"/>
                <w:b/>
                <w:bCs/>
                <w:color w:val="0070C0"/>
                <w:lang w:val="en-US" w:eastAsia="zh-CN"/>
              </w:rPr>
            </w:pPr>
          </w:p>
        </w:tc>
        <w:tc>
          <w:tcPr>
            <w:tcW w:w="8615" w:type="dxa"/>
          </w:tcPr>
          <w:p w14:paraId="730A0E7E" w14:textId="77777777" w:rsidR="00752A22" w:rsidRPr="00045592" w:rsidRDefault="00752A22" w:rsidP="00700B0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52A22" w14:paraId="63367FE3" w14:textId="77777777" w:rsidTr="00700B06">
        <w:tc>
          <w:tcPr>
            <w:tcW w:w="1242" w:type="dxa"/>
          </w:tcPr>
          <w:p w14:paraId="615CAFAB" w14:textId="308682D2" w:rsidR="00752A22" w:rsidRPr="003418CB" w:rsidRDefault="00752A22" w:rsidP="00700B0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474706">
              <w:rPr>
                <w:rFonts w:eastAsiaTheme="minorEastAsia"/>
                <w:b/>
                <w:bCs/>
                <w:color w:val="0070C0"/>
                <w:lang w:val="en-US" w:eastAsia="zh-CN"/>
              </w:rPr>
              <w:t>-1</w:t>
            </w:r>
          </w:p>
        </w:tc>
        <w:tc>
          <w:tcPr>
            <w:tcW w:w="8615" w:type="dxa"/>
          </w:tcPr>
          <w:p w14:paraId="4DB5E612" w14:textId="77777777" w:rsidR="000F67A7" w:rsidRPr="001B2B34" w:rsidRDefault="000F67A7" w:rsidP="000F67A7">
            <w:pPr>
              <w:rPr>
                <w:b/>
                <w:iCs/>
                <w:u w:val="single"/>
                <w:lang w:eastAsia="ko-KR"/>
              </w:rPr>
            </w:pPr>
            <w:r w:rsidRPr="001B2B34">
              <w:rPr>
                <w:b/>
                <w:iCs/>
                <w:u w:val="single"/>
                <w:lang w:eastAsia="ko-KR"/>
              </w:rPr>
              <w:t xml:space="preserve">Issue </w:t>
            </w:r>
            <w:r>
              <w:rPr>
                <w:b/>
                <w:iCs/>
                <w:u w:val="single"/>
                <w:lang w:eastAsia="ko-KR"/>
              </w:rPr>
              <w:t>1</w:t>
            </w:r>
            <w:r w:rsidRPr="001B2B34">
              <w:rPr>
                <w:b/>
                <w:iCs/>
                <w:u w:val="single"/>
                <w:lang w:eastAsia="ko-KR"/>
              </w:rPr>
              <w:t xml:space="preserve">-1: </w:t>
            </w:r>
            <w:r w:rsidRPr="001B2B34">
              <w:rPr>
                <w:b/>
                <w:iCs/>
                <w:u w:val="single"/>
                <w:lang w:val="en-US" w:eastAsia="zh-CN"/>
              </w:rPr>
              <w:t xml:space="preserve">TS36.102 </w:t>
            </w:r>
            <w:r>
              <w:rPr>
                <w:b/>
                <w:iCs/>
                <w:u w:val="single"/>
                <w:lang w:val="en-US" w:eastAsia="zh-CN"/>
              </w:rPr>
              <w:t xml:space="preserve">clauses updates </w:t>
            </w:r>
          </w:p>
          <w:p w14:paraId="56480E8A" w14:textId="77777777" w:rsidR="000F67A7" w:rsidRPr="001B2B34" w:rsidRDefault="000F67A7" w:rsidP="000F67A7">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2562A158" w14:textId="77777777" w:rsidR="000F67A7" w:rsidRPr="0049501E" w:rsidRDefault="000F67A7" w:rsidP="000F67A7">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Pr>
                <w:rFonts w:eastAsia="SimSun"/>
                <w:iCs/>
                <w:szCs w:val="24"/>
                <w:lang w:eastAsia="zh-CN"/>
              </w:rPr>
              <w:t xml:space="preserve">Approve corrections for clauses 4.1, 6.5B.4.3 and 7.6A.3 </w:t>
            </w:r>
          </w:p>
          <w:p w14:paraId="53D4854F" w14:textId="77777777" w:rsidR="000F67A7" w:rsidRDefault="000F67A7" w:rsidP="000F67A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B0B0776" w14:textId="77777777" w:rsidR="000F67A7" w:rsidRPr="00855107" w:rsidRDefault="000F67A7" w:rsidP="000F67A7">
            <w:pPr>
              <w:rPr>
                <w:rFonts w:eastAsiaTheme="minorEastAsia"/>
                <w:i/>
                <w:color w:val="0070C0"/>
                <w:lang w:val="en-US" w:eastAsia="zh-CN"/>
              </w:rPr>
            </w:pPr>
            <w:r>
              <w:rPr>
                <w:rFonts w:eastAsia="SimSun"/>
                <w:szCs w:val="24"/>
                <w:lang w:eastAsia="zh-CN"/>
              </w:rPr>
              <w:t xml:space="preserve">To revise </w:t>
            </w:r>
            <w:r w:rsidRPr="003200E8">
              <w:rPr>
                <w:rFonts w:eastAsia="SimSun"/>
                <w:szCs w:val="24"/>
                <w:lang w:eastAsia="zh-CN"/>
              </w:rPr>
              <w:t>R4-2304490</w:t>
            </w:r>
          </w:p>
          <w:p w14:paraId="1129F297" w14:textId="77777777" w:rsidR="000F67A7" w:rsidRPr="00855107" w:rsidRDefault="000F67A7" w:rsidP="000F67A7">
            <w:pPr>
              <w:rPr>
                <w:rFonts w:eastAsiaTheme="minorEastAsia"/>
                <w:i/>
                <w:color w:val="0070C0"/>
                <w:lang w:val="en-US" w:eastAsia="zh-CN"/>
              </w:rPr>
            </w:pPr>
            <w:r>
              <w:rPr>
                <w:rFonts w:eastAsiaTheme="minorEastAsia" w:hint="eastAsia"/>
                <w:i/>
                <w:color w:val="0070C0"/>
                <w:lang w:val="en-US" w:eastAsia="zh-CN"/>
              </w:rPr>
              <w:t>Candidate options:</w:t>
            </w:r>
          </w:p>
          <w:p w14:paraId="114C5197" w14:textId="77777777" w:rsidR="000F67A7" w:rsidRPr="0049501E" w:rsidRDefault="000F67A7" w:rsidP="000F67A7">
            <w:pPr>
              <w:rPr>
                <w:rFonts w:eastAsia="新細明體"/>
                <w:i/>
                <w:color w:val="0070C0"/>
                <w:lang w:val="en-US" w:eastAsia="zh-TW"/>
              </w:rPr>
            </w:pPr>
            <w:r>
              <w:rPr>
                <w:rFonts w:eastAsia="SimSun"/>
                <w:iCs/>
                <w:szCs w:val="24"/>
                <w:lang w:eastAsia="zh-CN"/>
              </w:rPr>
              <w:t xml:space="preserve">To agree </w:t>
            </w:r>
            <w:r w:rsidRPr="001B2B34">
              <w:rPr>
                <w:rFonts w:eastAsia="SimSun"/>
                <w:iCs/>
                <w:szCs w:val="24"/>
                <w:lang w:eastAsia="zh-CN"/>
              </w:rPr>
              <w:t>Option 1</w:t>
            </w:r>
            <w:r>
              <w:rPr>
                <w:rFonts w:eastAsia="SimSun"/>
                <w:iCs/>
                <w:szCs w:val="24"/>
                <w:lang w:eastAsia="zh-CN"/>
              </w:rPr>
              <w:t xml:space="preserve"> with adding more cor</w:t>
            </w:r>
            <w:r w:rsidRPr="0049501E">
              <w:rPr>
                <w:rFonts w:eastAsia="SimSun"/>
                <w:szCs w:val="24"/>
                <w:lang w:eastAsia="zh-CN"/>
              </w:rPr>
              <w:t>rections</w:t>
            </w:r>
            <w:r w:rsidRPr="0049501E">
              <w:rPr>
                <w:rFonts w:eastAsia="SimSun" w:hint="eastAsia"/>
                <w:szCs w:val="24"/>
                <w:lang w:eastAsia="zh-CN"/>
              </w:rPr>
              <w:t xml:space="preserve"> </w:t>
            </w:r>
            <w:r w:rsidRPr="0049501E">
              <w:rPr>
                <w:rFonts w:eastAsia="SimSun"/>
                <w:szCs w:val="24"/>
                <w:lang w:eastAsia="zh-CN"/>
              </w:rPr>
              <w:t>in revis</w:t>
            </w:r>
            <w:r>
              <w:rPr>
                <w:rFonts w:eastAsia="SimSun"/>
                <w:szCs w:val="24"/>
                <w:lang w:eastAsia="zh-CN"/>
              </w:rPr>
              <w:t>ion of</w:t>
            </w:r>
            <w:r w:rsidRPr="0049501E">
              <w:rPr>
                <w:rFonts w:eastAsia="SimSun"/>
                <w:szCs w:val="24"/>
                <w:lang w:eastAsia="zh-CN"/>
              </w:rPr>
              <w:t xml:space="preserve"> </w:t>
            </w:r>
            <w:r w:rsidRPr="003200E8">
              <w:rPr>
                <w:rFonts w:eastAsia="SimSun"/>
                <w:szCs w:val="24"/>
                <w:lang w:eastAsia="zh-CN"/>
              </w:rPr>
              <w:t>R4-2304490</w:t>
            </w:r>
          </w:p>
          <w:p w14:paraId="37E2D351" w14:textId="77777777" w:rsidR="000F67A7" w:rsidRDefault="000F67A7" w:rsidP="000F67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48BAE3" w14:textId="13D18C84" w:rsidR="00474706" w:rsidRPr="0049501E" w:rsidRDefault="000F67A7" w:rsidP="000F67A7">
            <w:pPr>
              <w:rPr>
                <w:rFonts w:eastAsiaTheme="minorEastAsia"/>
                <w:i/>
                <w:color w:val="0070C0"/>
                <w:lang w:val="en-US" w:eastAsia="zh-CN"/>
              </w:rPr>
            </w:pPr>
            <w:r>
              <w:rPr>
                <w:rFonts w:eastAsia="SimSun"/>
                <w:szCs w:val="24"/>
                <w:lang w:eastAsia="zh-CN"/>
              </w:rPr>
              <w:t xml:space="preserve">To revise </w:t>
            </w:r>
            <w:r w:rsidRPr="003200E8">
              <w:rPr>
                <w:rFonts w:eastAsia="SimSun"/>
                <w:szCs w:val="24"/>
                <w:lang w:eastAsia="zh-CN"/>
              </w:rPr>
              <w:t>R4-2304490</w:t>
            </w:r>
          </w:p>
        </w:tc>
      </w:tr>
      <w:tr w:rsidR="00474706" w14:paraId="27BF276A" w14:textId="77777777" w:rsidTr="00700B06">
        <w:tc>
          <w:tcPr>
            <w:tcW w:w="1242" w:type="dxa"/>
          </w:tcPr>
          <w:p w14:paraId="32C2076F" w14:textId="4F19E6E4" w:rsidR="00474706" w:rsidRPr="00045592" w:rsidRDefault="00474706" w:rsidP="00474706">
            <w:pPr>
              <w:rPr>
                <w:rFonts w:eastAsiaTheme="minorEastAsia"/>
                <w:b/>
                <w:bCs/>
                <w:color w:val="0070C0"/>
                <w:lang w:val="en-US" w:eastAsia="zh-CN"/>
              </w:rPr>
            </w:pPr>
            <w:r w:rsidRPr="00B030CE">
              <w:rPr>
                <w:rFonts w:eastAsiaTheme="minorEastAsia" w:hint="eastAsia"/>
                <w:b/>
                <w:bCs/>
                <w:color w:val="0070C0"/>
                <w:lang w:val="en-US" w:eastAsia="zh-CN"/>
              </w:rPr>
              <w:t>Sub-topic#1</w:t>
            </w:r>
            <w:r w:rsidRPr="00B030CE">
              <w:rPr>
                <w:rFonts w:eastAsiaTheme="minorEastAsia"/>
                <w:b/>
                <w:bCs/>
                <w:color w:val="0070C0"/>
                <w:lang w:val="en-US" w:eastAsia="zh-CN"/>
              </w:rPr>
              <w:t>-</w:t>
            </w:r>
            <w:r>
              <w:rPr>
                <w:rFonts w:eastAsiaTheme="minorEastAsia"/>
                <w:b/>
                <w:bCs/>
                <w:color w:val="0070C0"/>
                <w:lang w:val="en-US" w:eastAsia="zh-CN"/>
              </w:rPr>
              <w:t>2</w:t>
            </w:r>
          </w:p>
        </w:tc>
        <w:tc>
          <w:tcPr>
            <w:tcW w:w="8615" w:type="dxa"/>
          </w:tcPr>
          <w:p w14:paraId="49E9485B" w14:textId="77777777" w:rsidR="00916696" w:rsidRDefault="00916696" w:rsidP="00916696">
            <w:pPr>
              <w:rPr>
                <w:b/>
                <w:u w:val="single"/>
                <w:lang w:eastAsia="zh-CN"/>
              </w:rPr>
            </w:pPr>
            <w:r>
              <w:rPr>
                <w:b/>
                <w:u w:val="single"/>
                <w:lang w:eastAsia="ko-KR"/>
              </w:rPr>
              <w:t>Issue 1-</w:t>
            </w:r>
            <w:r>
              <w:rPr>
                <w:b/>
                <w:u w:val="single"/>
                <w:lang w:eastAsia="zh-CN"/>
              </w:rPr>
              <w:t>2-1</w:t>
            </w:r>
            <w:r>
              <w:rPr>
                <w:b/>
                <w:u w:val="single"/>
                <w:lang w:eastAsia="ko-KR"/>
              </w:rPr>
              <w:t xml:space="preserve">: </w:t>
            </w:r>
            <w:r w:rsidRPr="00CC6F08">
              <w:rPr>
                <w:b/>
                <w:u w:val="single"/>
                <w:lang w:eastAsia="ko-KR"/>
              </w:rPr>
              <w:t>NS_24 A-MPR for NB-IoT</w:t>
            </w:r>
          </w:p>
          <w:p w14:paraId="1589B742" w14:textId="77777777" w:rsidR="00916696" w:rsidRPr="00D43FDA" w:rsidRDefault="00916696" w:rsidP="00916696">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lastRenderedPageBreak/>
              <w:t>Proposal</w:t>
            </w:r>
            <w:r>
              <w:rPr>
                <w:rFonts w:eastAsia="SimSun"/>
                <w:szCs w:val="24"/>
                <w:lang w:eastAsia="zh-CN"/>
              </w:rPr>
              <w:t>s:</w:t>
            </w:r>
          </w:p>
          <w:p w14:paraId="5F481D8A" w14:textId="77777777" w:rsidR="00916696" w:rsidRPr="00E65AE8" w:rsidRDefault="00916696" w:rsidP="00916696">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Pr="00EB19B4">
              <w:rPr>
                <w:rFonts w:eastAsia="SimSun"/>
                <w:szCs w:val="24"/>
                <w:lang w:eastAsia="zh-CN"/>
              </w:rPr>
              <w:t>Square brackets are removed from NS_24 A-MPR for NB-IoT</w:t>
            </w:r>
            <w:r>
              <w:rPr>
                <w:rFonts w:eastAsia="SimSun"/>
                <w:szCs w:val="24"/>
                <w:lang w:eastAsia="zh-CN"/>
              </w:rPr>
              <w:t xml:space="preserve"> </w:t>
            </w:r>
          </w:p>
          <w:p w14:paraId="6CA22AAB" w14:textId="77777777" w:rsidR="00916696" w:rsidRPr="00397D3A" w:rsidRDefault="00916696" w:rsidP="00916696">
            <w:pPr>
              <w:rPr>
                <w:color w:val="0070C0"/>
                <w:highlight w:val="green"/>
                <w:lang w:eastAsia="zh-CN"/>
              </w:rPr>
            </w:pPr>
            <w:r>
              <w:rPr>
                <w:color w:val="0070C0"/>
                <w:highlight w:val="green"/>
                <w:lang w:eastAsia="zh-CN"/>
              </w:rPr>
              <w:t xml:space="preserve">GTW </w:t>
            </w:r>
            <w:r w:rsidRPr="00397D3A">
              <w:rPr>
                <w:color w:val="0070C0"/>
                <w:highlight w:val="green"/>
                <w:lang w:eastAsia="zh-CN"/>
              </w:rPr>
              <w:t xml:space="preserve">Agreement: </w:t>
            </w:r>
          </w:p>
          <w:p w14:paraId="244BE5C6" w14:textId="77777777" w:rsidR="00916696" w:rsidRPr="00397D3A" w:rsidRDefault="00916696" w:rsidP="00916696">
            <w:pPr>
              <w:pStyle w:val="aff5"/>
              <w:numPr>
                <w:ilvl w:val="0"/>
                <w:numId w:val="20"/>
              </w:numPr>
              <w:ind w:firstLineChars="0"/>
              <w:rPr>
                <w:color w:val="0070C0"/>
                <w:highlight w:val="green"/>
                <w:lang w:eastAsia="zh-CN"/>
              </w:rPr>
            </w:pPr>
            <w:r w:rsidRPr="00397D3A">
              <w:rPr>
                <w:szCs w:val="24"/>
                <w:highlight w:val="green"/>
                <w:lang w:eastAsia="zh-CN"/>
              </w:rPr>
              <w:t>NS_24 A-MPR for NB-IoT is applied to power class 3</w:t>
            </w:r>
          </w:p>
          <w:p w14:paraId="0EBA95F4" w14:textId="77777777" w:rsidR="00916696" w:rsidRPr="00397D3A" w:rsidRDefault="00916696" w:rsidP="00916696">
            <w:pPr>
              <w:pStyle w:val="aff5"/>
              <w:numPr>
                <w:ilvl w:val="0"/>
                <w:numId w:val="20"/>
              </w:numPr>
              <w:ind w:firstLineChars="0"/>
              <w:rPr>
                <w:szCs w:val="24"/>
                <w:highlight w:val="green"/>
                <w:lang w:eastAsia="zh-CN"/>
              </w:rPr>
            </w:pPr>
            <w:r w:rsidRPr="00397D3A">
              <w:rPr>
                <w:szCs w:val="24"/>
                <w:highlight w:val="green"/>
                <w:lang w:eastAsia="zh-CN"/>
              </w:rPr>
              <w:t>FFS on whether and what A-MPR is applied to power class 5</w:t>
            </w:r>
          </w:p>
          <w:p w14:paraId="27176DE3" w14:textId="77777777" w:rsidR="00916696" w:rsidRDefault="00916696" w:rsidP="00916696">
            <w:pPr>
              <w:rPr>
                <w:rFonts w:eastAsiaTheme="minorEastAsia"/>
                <w:i/>
                <w:color w:val="0070C0"/>
                <w:lang w:val="en-US" w:eastAsia="zh-CN"/>
              </w:rPr>
            </w:pPr>
            <w:r>
              <w:rPr>
                <w:rFonts w:eastAsiaTheme="minorEastAsia" w:hint="eastAsia"/>
                <w:i/>
                <w:color w:val="0070C0"/>
                <w:lang w:val="en-US" w:eastAsia="zh-CN"/>
              </w:rPr>
              <w:t>Candidate options:</w:t>
            </w:r>
          </w:p>
          <w:p w14:paraId="48DF5270" w14:textId="77777777" w:rsidR="00916696" w:rsidRPr="00371F75" w:rsidRDefault="00916696" w:rsidP="00916696">
            <w:pPr>
              <w:rPr>
                <w:rFonts w:eastAsia="新細明體"/>
                <w:i/>
                <w:color w:val="0070C0"/>
                <w:lang w:val="en-US" w:eastAsia="zh-TW"/>
              </w:rPr>
            </w:pPr>
            <w:r w:rsidRPr="00932B3D">
              <w:rPr>
                <w:rFonts w:eastAsia="新細明體" w:hint="eastAsia"/>
                <w:iCs/>
                <w:lang w:val="en-US" w:eastAsia="zh-TW"/>
              </w:rPr>
              <w:t>T</w:t>
            </w:r>
            <w:r w:rsidRPr="00932B3D">
              <w:rPr>
                <w:rFonts w:eastAsia="新細明體"/>
                <w:iCs/>
                <w:lang w:val="en-US" w:eastAsia="zh-TW"/>
              </w:rPr>
              <w:t xml:space="preserve">o update NS_24 A-MPR for NB-IoT </w:t>
            </w:r>
            <w:r w:rsidRPr="00371F75">
              <w:rPr>
                <w:rFonts w:eastAsia="新細明體"/>
                <w:iCs/>
                <w:lang w:val="en-US" w:eastAsia="zh-TW"/>
              </w:rPr>
              <w:t xml:space="preserve">in </w:t>
            </w:r>
            <w:r>
              <w:rPr>
                <w:rFonts w:eastAsia="新細明體"/>
                <w:iCs/>
                <w:lang w:val="en-US" w:eastAsia="zh-TW"/>
              </w:rPr>
              <w:t xml:space="preserve">revised </w:t>
            </w:r>
            <w:r w:rsidRPr="00371F75">
              <w:rPr>
                <w:rFonts w:eastAsia="新細明體"/>
                <w:iCs/>
                <w:lang w:val="en-US" w:eastAsia="zh-TW"/>
              </w:rPr>
              <w:t>R4-2304490</w:t>
            </w:r>
            <w:r>
              <w:rPr>
                <w:rFonts w:eastAsia="新細明體"/>
                <w:iCs/>
                <w:lang w:val="en-US" w:eastAsia="zh-TW"/>
              </w:rPr>
              <w:t xml:space="preserve"> based on 1st-round GTW agreement</w:t>
            </w:r>
          </w:p>
          <w:p w14:paraId="3A6A7CA3" w14:textId="77777777" w:rsidR="00916696" w:rsidRDefault="00916696" w:rsidP="0091669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3C4CE9" w14:textId="0A27439E" w:rsidR="00916696" w:rsidRPr="00371F75" w:rsidRDefault="00916696" w:rsidP="00916696">
            <w:pPr>
              <w:rPr>
                <w:rFonts w:eastAsia="新細明體"/>
                <w:iCs/>
                <w:lang w:val="en-US" w:eastAsia="zh-TW"/>
              </w:rPr>
            </w:pPr>
            <w:r>
              <w:rPr>
                <w:rFonts w:eastAsia="新細明體"/>
                <w:iCs/>
                <w:lang w:val="en-US" w:eastAsia="zh-TW"/>
              </w:rPr>
              <w:t xml:space="preserve">Further discussion on how to handle </w:t>
            </w:r>
            <w:r w:rsidRPr="00371F75">
              <w:rPr>
                <w:rFonts w:eastAsia="新細明體"/>
                <w:iCs/>
                <w:lang w:val="en-US" w:eastAsia="zh-TW"/>
              </w:rPr>
              <w:t>NS_24 A-MPR</w:t>
            </w:r>
            <w:r>
              <w:rPr>
                <w:rFonts w:eastAsia="新細明體"/>
                <w:iCs/>
                <w:lang w:val="en-US" w:eastAsia="zh-TW"/>
              </w:rPr>
              <w:t xml:space="preserve"> for NB-IoT</w:t>
            </w:r>
            <w:r w:rsidRPr="00371F75">
              <w:rPr>
                <w:rFonts w:eastAsia="新細明體"/>
                <w:iCs/>
                <w:lang w:val="en-US" w:eastAsia="zh-TW"/>
              </w:rPr>
              <w:t xml:space="preserve"> in </w:t>
            </w:r>
            <w:r>
              <w:rPr>
                <w:rFonts w:eastAsia="新細明體"/>
                <w:iCs/>
                <w:lang w:val="en-US" w:eastAsia="zh-TW"/>
              </w:rPr>
              <w:t xml:space="preserve">revised </w:t>
            </w:r>
            <w:r w:rsidRPr="00371F75">
              <w:rPr>
                <w:rFonts w:eastAsia="新細明體"/>
                <w:iCs/>
                <w:lang w:val="en-US" w:eastAsia="zh-TW"/>
              </w:rPr>
              <w:t>R4-2304490</w:t>
            </w:r>
            <w:r w:rsidR="0051154B">
              <w:rPr>
                <w:rFonts w:eastAsia="新細明體"/>
                <w:iCs/>
                <w:lang w:val="en-US" w:eastAsia="zh-TW"/>
              </w:rPr>
              <w:t xml:space="preserve"> based</w:t>
            </w:r>
            <w:r>
              <w:rPr>
                <w:rFonts w:eastAsia="SimSun"/>
                <w:szCs w:val="24"/>
                <w:lang w:eastAsia="zh-CN"/>
              </w:rPr>
              <w:t xml:space="preserve"> on </w:t>
            </w:r>
            <w:r>
              <w:rPr>
                <w:rFonts w:eastAsia="新細明體"/>
                <w:iCs/>
                <w:lang w:val="en-US" w:eastAsia="zh-TW"/>
              </w:rPr>
              <w:t xml:space="preserve">the 1st-round GTW agreement </w:t>
            </w:r>
          </w:p>
          <w:p w14:paraId="7E5F5C5C" w14:textId="77777777" w:rsidR="00916696" w:rsidRPr="00371F75" w:rsidRDefault="00916696" w:rsidP="00916696">
            <w:pPr>
              <w:rPr>
                <w:rFonts w:eastAsiaTheme="minorEastAsia"/>
                <w:i/>
                <w:color w:val="0070C0"/>
                <w:lang w:val="en-US" w:eastAsia="zh-CN"/>
              </w:rPr>
            </w:pPr>
          </w:p>
          <w:p w14:paraId="2B672DD5" w14:textId="77777777" w:rsidR="00916696" w:rsidRDefault="00916696" w:rsidP="00916696">
            <w:pPr>
              <w:rPr>
                <w:b/>
                <w:u w:val="single"/>
                <w:lang w:eastAsia="zh-CN"/>
              </w:rPr>
            </w:pPr>
            <w:r>
              <w:rPr>
                <w:b/>
                <w:u w:val="single"/>
                <w:lang w:eastAsia="ko-KR"/>
              </w:rPr>
              <w:t>Issue 1-</w:t>
            </w:r>
            <w:r>
              <w:rPr>
                <w:b/>
                <w:u w:val="single"/>
                <w:lang w:eastAsia="zh-CN"/>
              </w:rPr>
              <w:t>2-2</w:t>
            </w:r>
            <w:r>
              <w:rPr>
                <w:b/>
                <w:u w:val="single"/>
                <w:lang w:eastAsia="ko-KR"/>
              </w:rPr>
              <w:t xml:space="preserve">: </w:t>
            </w:r>
            <w:r w:rsidRPr="00CC6F08">
              <w:rPr>
                <w:b/>
                <w:u w:val="single"/>
                <w:lang w:eastAsia="ko-KR"/>
              </w:rPr>
              <w:t>NS_24 A-MPR</w:t>
            </w:r>
            <w:r>
              <w:rPr>
                <w:b/>
                <w:u w:val="single"/>
                <w:lang w:eastAsia="ko-KR"/>
              </w:rPr>
              <w:t xml:space="preserve"> </w:t>
            </w:r>
            <w:r w:rsidRPr="00102BD1">
              <w:rPr>
                <w:b/>
                <w:u w:val="single"/>
                <w:lang w:eastAsia="ko-KR"/>
              </w:rPr>
              <w:t>N</w:t>
            </w:r>
            <w:r w:rsidRPr="00102BD1">
              <w:rPr>
                <w:b/>
                <w:u w:val="single"/>
                <w:vertAlign w:val="subscript"/>
                <w:lang w:eastAsia="ko-KR"/>
              </w:rPr>
              <w:t>RB</w:t>
            </w:r>
            <w:r w:rsidRPr="00CC6F08">
              <w:rPr>
                <w:b/>
                <w:u w:val="single"/>
                <w:lang w:eastAsia="ko-KR"/>
              </w:rPr>
              <w:t xml:space="preserve"> for </w:t>
            </w:r>
            <w:r>
              <w:rPr>
                <w:b/>
                <w:u w:val="single"/>
                <w:lang w:eastAsia="ko-KR"/>
              </w:rPr>
              <w:t>Cat-M1</w:t>
            </w:r>
          </w:p>
          <w:p w14:paraId="30561A53" w14:textId="77777777" w:rsidR="00916696" w:rsidRPr="00D43FDA" w:rsidRDefault="00916696" w:rsidP="00916696">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723CA2BD" w14:textId="77777777" w:rsidR="00916696" w:rsidRPr="00273845" w:rsidRDefault="00916696" w:rsidP="00916696">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Pr>
                <w:rFonts w:eastAsia="SimSun"/>
                <w:szCs w:val="24"/>
                <w:lang w:eastAsia="zh-CN"/>
              </w:rPr>
              <w:t>To</w:t>
            </w:r>
            <w:r w:rsidRPr="00102BD1">
              <w:rPr>
                <w:rFonts w:eastAsia="SimSun"/>
                <w:szCs w:val="24"/>
                <w:lang w:eastAsia="zh-CN"/>
              </w:rPr>
              <w:t xml:space="preserve"> consider updat</w:t>
            </w:r>
            <w:r>
              <w:rPr>
                <w:rFonts w:eastAsia="SimSun"/>
                <w:szCs w:val="24"/>
                <w:lang w:eastAsia="zh-CN"/>
              </w:rPr>
              <w:t>ing</w:t>
            </w:r>
            <w:r w:rsidRPr="00102BD1">
              <w:rPr>
                <w:rFonts w:eastAsia="SimSun"/>
                <w:szCs w:val="24"/>
                <w:lang w:eastAsia="zh-CN"/>
              </w:rPr>
              <w:t xml:space="preserve"> Table 6.2A.3-1 NS_24</w:t>
            </w:r>
            <w:r>
              <w:rPr>
                <w:rFonts w:eastAsia="SimSun"/>
                <w:szCs w:val="24"/>
                <w:lang w:eastAsia="zh-CN"/>
              </w:rPr>
              <w:t xml:space="preserve"> N</w:t>
            </w:r>
            <w:r w:rsidRPr="00967040">
              <w:rPr>
                <w:rFonts w:eastAsia="SimSun"/>
                <w:szCs w:val="24"/>
                <w:vertAlign w:val="subscript"/>
                <w:lang w:eastAsia="zh-CN"/>
              </w:rPr>
              <w:t>RB</w:t>
            </w:r>
            <w:r w:rsidRPr="00102BD1">
              <w:rPr>
                <w:rFonts w:eastAsia="SimSun"/>
                <w:szCs w:val="24"/>
                <w:lang w:eastAsia="zh-CN"/>
              </w:rPr>
              <w:t xml:space="preserve"> and encourage companies to further confirm.</w:t>
            </w:r>
          </w:p>
          <w:p w14:paraId="1B3C1C88" w14:textId="77777777" w:rsidR="00916696" w:rsidRPr="0021411A" w:rsidRDefault="00916696" w:rsidP="00916696">
            <w:pPr>
              <w:spacing w:after="120"/>
              <w:rPr>
                <w:szCs w:val="24"/>
                <w:highlight w:val="green"/>
                <w:lang w:val="en-US" w:eastAsia="zh-CN"/>
              </w:rPr>
            </w:pPr>
            <w:r>
              <w:rPr>
                <w:szCs w:val="24"/>
                <w:highlight w:val="green"/>
                <w:lang w:val="en-US" w:eastAsia="zh-CN"/>
              </w:rPr>
              <w:t xml:space="preserve">GTW </w:t>
            </w:r>
            <w:r w:rsidRPr="0021411A">
              <w:rPr>
                <w:rFonts w:hint="eastAsia"/>
                <w:szCs w:val="24"/>
                <w:highlight w:val="green"/>
                <w:lang w:val="en-US" w:eastAsia="zh-CN"/>
              </w:rPr>
              <w:t xml:space="preserve">Agreement: </w:t>
            </w:r>
          </w:p>
          <w:p w14:paraId="6C1F4839" w14:textId="77777777" w:rsidR="00916696" w:rsidRPr="0021411A" w:rsidRDefault="00916696" w:rsidP="00916696">
            <w:pPr>
              <w:pStyle w:val="aff5"/>
              <w:numPr>
                <w:ilvl w:val="0"/>
                <w:numId w:val="21"/>
              </w:numPr>
              <w:spacing w:after="120"/>
              <w:ind w:firstLineChars="0"/>
              <w:rPr>
                <w:szCs w:val="24"/>
                <w:highlight w:val="green"/>
                <w:lang w:val="en-US" w:eastAsia="zh-CN"/>
              </w:rPr>
            </w:pPr>
            <w:r w:rsidRPr="0021411A">
              <w:rPr>
                <w:rFonts w:eastAsiaTheme="minorEastAsia"/>
                <w:highlight w:val="green"/>
                <w:lang w:val="en-US" w:eastAsia="zh-CN"/>
              </w:rPr>
              <w:t>No change is needed for the current specification. RB allocation can be any within the channel bandwidth.</w:t>
            </w:r>
          </w:p>
          <w:p w14:paraId="0722A31A" w14:textId="77777777" w:rsidR="00916696" w:rsidRPr="0021411A" w:rsidRDefault="00916696" w:rsidP="00916696">
            <w:pPr>
              <w:pStyle w:val="aff5"/>
              <w:numPr>
                <w:ilvl w:val="0"/>
                <w:numId w:val="21"/>
              </w:numPr>
              <w:spacing w:after="120"/>
              <w:ind w:firstLineChars="0"/>
              <w:rPr>
                <w:szCs w:val="24"/>
                <w:highlight w:val="green"/>
                <w:lang w:val="en-US" w:eastAsia="zh-CN"/>
              </w:rPr>
            </w:pPr>
            <w:r w:rsidRPr="0021411A">
              <w:rPr>
                <w:rFonts w:eastAsiaTheme="minorEastAsia"/>
                <w:highlight w:val="green"/>
                <w:lang w:val="en-US" w:eastAsia="zh-CN"/>
              </w:rPr>
              <w:t>From testing perspective, RAN5 just pick the “worst” case to test.</w:t>
            </w:r>
          </w:p>
          <w:p w14:paraId="56D7E19A" w14:textId="77777777" w:rsidR="00916696" w:rsidRPr="00855107" w:rsidRDefault="00916696" w:rsidP="00916696">
            <w:pPr>
              <w:rPr>
                <w:rFonts w:eastAsiaTheme="minorEastAsia"/>
                <w:i/>
                <w:color w:val="0070C0"/>
                <w:lang w:val="en-US" w:eastAsia="zh-CN"/>
              </w:rPr>
            </w:pPr>
            <w:r>
              <w:rPr>
                <w:rFonts w:eastAsiaTheme="minorEastAsia" w:hint="eastAsia"/>
                <w:i/>
                <w:color w:val="0070C0"/>
                <w:lang w:val="en-US" w:eastAsia="zh-CN"/>
              </w:rPr>
              <w:t>Candidate options:</w:t>
            </w:r>
          </w:p>
          <w:p w14:paraId="32F6C3E3" w14:textId="77777777" w:rsidR="00916696" w:rsidRPr="00791E09" w:rsidRDefault="00916696" w:rsidP="00916696">
            <w:pPr>
              <w:rPr>
                <w:rFonts w:eastAsia="新細明體"/>
                <w:iCs/>
                <w:lang w:val="en-US" w:eastAsia="zh-TW"/>
              </w:rPr>
            </w:pPr>
            <w:r w:rsidRPr="00791E09">
              <w:rPr>
                <w:rFonts w:eastAsia="新細明體" w:hint="eastAsia"/>
                <w:iCs/>
                <w:lang w:val="en-US" w:eastAsia="zh-TW"/>
              </w:rPr>
              <w:t>N</w:t>
            </w:r>
            <w:r w:rsidRPr="00791E09">
              <w:rPr>
                <w:rFonts w:eastAsia="新細明體"/>
                <w:iCs/>
                <w:lang w:val="en-US" w:eastAsia="zh-TW"/>
              </w:rPr>
              <w:t>one.</w:t>
            </w:r>
          </w:p>
          <w:p w14:paraId="3FC5A75E" w14:textId="77777777" w:rsidR="00916696" w:rsidRDefault="00916696" w:rsidP="0091669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A40776" w14:textId="1CB29B11" w:rsidR="00E65AE8" w:rsidRPr="00A2569B" w:rsidRDefault="00916696" w:rsidP="00916696">
            <w:pPr>
              <w:rPr>
                <w:rFonts w:eastAsia="新細明體"/>
                <w:i/>
                <w:color w:val="0070C0"/>
                <w:lang w:val="en-US" w:eastAsia="zh-TW"/>
              </w:rPr>
            </w:pPr>
            <w:r w:rsidRPr="00791E09">
              <w:rPr>
                <w:rFonts w:eastAsia="新細明體" w:hint="eastAsia"/>
                <w:iCs/>
                <w:lang w:val="en-US" w:eastAsia="zh-TW"/>
              </w:rPr>
              <w:t>N</w:t>
            </w:r>
            <w:r w:rsidRPr="00791E09">
              <w:rPr>
                <w:rFonts w:eastAsia="新細明體"/>
                <w:iCs/>
                <w:lang w:val="en-US" w:eastAsia="zh-TW"/>
              </w:rPr>
              <w:t xml:space="preserve">one. </w:t>
            </w:r>
            <w:r w:rsidRPr="00791E09">
              <w:rPr>
                <w:iCs/>
                <w:lang w:eastAsia="ko-KR"/>
              </w:rPr>
              <w:t>Issue 1-</w:t>
            </w:r>
            <w:r w:rsidRPr="00791E09">
              <w:rPr>
                <w:iCs/>
                <w:lang w:eastAsia="zh-CN"/>
              </w:rPr>
              <w:t xml:space="preserve">2-2 can be closed. </w:t>
            </w:r>
            <w:r w:rsidR="00791E09" w:rsidRPr="00791E09">
              <w:rPr>
                <w:iCs/>
                <w:lang w:eastAsia="zh-CN"/>
              </w:rPr>
              <w:t xml:space="preserve"> </w:t>
            </w:r>
          </w:p>
        </w:tc>
      </w:tr>
      <w:tr w:rsidR="00474706" w14:paraId="36CEDBF8" w14:textId="77777777" w:rsidTr="00700B06">
        <w:tc>
          <w:tcPr>
            <w:tcW w:w="1242" w:type="dxa"/>
          </w:tcPr>
          <w:p w14:paraId="01E36B78" w14:textId="4A72163B" w:rsidR="00474706" w:rsidRPr="00045592" w:rsidRDefault="00474706" w:rsidP="00474706">
            <w:pPr>
              <w:rPr>
                <w:rFonts w:eastAsiaTheme="minorEastAsia"/>
                <w:b/>
                <w:bCs/>
                <w:color w:val="0070C0"/>
                <w:lang w:val="en-US" w:eastAsia="zh-CN"/>
              </w:rPr>
            </w:pPr>
            <w:r w:rsidRPr="00B030CE">
              <w:rPr>
                <w:rFonts w:eastAsiaTheme="minorEastAsia" w:hint="eastAsia"/>
                <w:b/>
                <w:bCs/>
                <w:color w:val="0070C0"/>
                <w:lang w:val="en-US" w:eastAsia="zh-CN"/>
              </w:rPr>
              <w:lastRenderedPageBreak/>
              <w:t>Sub-topic#1</w:t>
            </w:r>
            <w:r w:rsidRPr="00B030CE">
              <w:rPr>
                <w:rFonts w:eastAsiaTheme="minorEastAsia"/>
                <w:b/>
                <w:bCs/>
                <w:color w:val="0070C0"/>
                <w:lang w:val="en-US" w:eastAsia="zh-CN"/>
              </w:rPr>
              <w:t>-</w:t>
            </w:r>
            <w:r>
              <w:rPr>
                <w:rFonts w:eastAsiaTheme="minorEastAsia"/>
                <w:b/>
                <w:bCs/>
                <w:color w:val="0070C0"/>
                <w:lang w:val="en-US" w:eastAsia="zh-CN"/>
              </w:rPr>
              <w:t>3</w:t>
            </w:r>
          </w:p>
        </w:tc>
        <w:tc>
          <w:tcPr>
            <w:tcW w:w="8615" w:type="dxa"/>
          </w:tcPr>
          <w:p w14:paraId="04067193" w14:textId="77777777" w:rsidR="002A182D" w:rsidRPr="00D43FDA" w:rsidRDefault="002A182D" w:rsidP="002A182D">
            <w:pPr>
              <w:rPr>
                <w:b/>
                <w:u w:val="single"/>
                <w:lang w:eastAsia="ko-KR"/>
              </w:rPr>
            </w:pPr>
            <w:r w:rsidRPr="00D43FDA">
              <w:rPr>
                <w:b/>
                <w:u w:val="single"/>
                <w:lang w:eastAsia="ko-KR"/>
              </w:rPr>
              <w:t>I</w:t>
            </w:r>
            <w:r w:rsidRPr="00F27123">
              <w:rPr>
                <w:b/>
                <w:u w:val="single"/>
                <w:lang w:eastAsia="ko-KR"/>
              </w:rPr>
              <w:t xml:space="preserve">ssue </w:t>
            </w:r>
            <w:r>
              <w:rPr>
                <w:b/>
                <w:u w:val="single"/>
                <w:lang w:eastAsia="ko-KR"/>
              </w:rPr>
              <w:t>1</w:t>
            </w:r>
            <w:r w:rsidRPr="00F27123">
              <w:rPr>
                <w:b/>
                <w:u w:val="single"/>
                <w:lang w:eastAsia="ko-KR"/>
              </w:rPr>
              <w:t>-</w:t>
            </w:r>
            <w:r>
              <w:rPr>
                <w:b/>
                <w:u w:val="single"/>
                <w:lang w:eastAsia="ko-KR"/>
              </w:rPr>
              <w:t>3</w:t>
            </w:r>
            <w:r w:rsidRPr="00F27123">
              <w:rPr>
                <w:b/>
                <w:u w:val="single"/>
                <w:lang w:eastAsia="ko-KR"/>
              </w:rPr>
              <w:t xml:space="preserve">: </w:t>
            </w:r>
            <w:r w:rsidRPr="007703E9">
              <w:rPr>
                <w:b/>
                <w:bCs/>
                <w:u w:val="single"/>
                <w:lang w:val="en-US"/>
              </w:rPr>
              <w:t xml:space="preserve">The corresponding value in RRC for </w:t>
            </w:r>
            <w:proofErr w:type="spellStart"/>
            <w:r w:rsidRPr="007703E9">
              <w:rPr>
                <w:b/>
                <w:bCs/>
                <w:u w:val="single"/>
                <w:lang w:val="en-US"/>
              </w:rPr>
              <w:t>NS_xxN</w:t>
            </w:r>
            <w:proofErr w:type="spellEnd"/>
            <w:r w:rsidRPr="007703E9">
              <w:rPr>
                <w:b/>
                <w:bCs/>
                <w:u w:val="single"/>
                <w:lang w:val="en-US"/>
              </w:rPr>
              <w:t xml:space="preserve"> or </w:t>
            </w:r>
            <w:proofErr w:type="spellStart"/>
            <w:r w:rsidRPr="007703E9">
              <w:rPr>
                <w:b/>
                <w:bCs/>
                <w:u w:val="single"/>
                <w:lang w:val="en-US"/>
              </w:rPr>
              <w:t>NS_xx</w:t>
            </w:r>
            <w:proofErr w:type="spellEnd"/>
            <w:r w:rsidRPr="00563D3E">
              <w:rPr>
                <w:b/>
                <w:bCs/>
                <w:u w:val="single"/>
                <w:lang w:val="en-US"/>
              </w:rPr>
              <w:t xml:space="preserve"> </w:t>
            </w:r>
          </w:p>
          <w:p w14:paraId="063FD2F9" w14:textId="77777777" w:rsidR="002A182D" w:rsidRPr="002635E1" w:rsidRDefault="002A182D" w:rsidP="002A182D">
            <w:pPr>
              <w:pStyle w:val="aff5"/>
              <w:numPr>
                <w:ilvl w:val="0"/>
                <w:numId w:val="5"/>
              </w:numPr>
              <w:ind w:firstLineChars="0"/>
              <w:rPr>
                <w:rFonts w:eastAsia="SimSun"/>
                <w:szCs w:val="24"/>
                <w:lang w:eastAsia="zh-CN"/>
              </w:rPr>
            </w:pPr>
            <w:r w:rsidRPr="002635E1">
              <w:rPr>
                <w:rFonts w:eastAsia="SimSun" w:hint="eastAsia"/>
                <w:szCs w:val="24"/>
                <w:lang w:eastAsia="zh-CN"/>
              </w:rPr>
              <w:t xml:space="preserve">Regarding the </w:t>
            </w:r>
            <w:proofErr w:type="spellStart"/>
            <w:r>
              <w:rPr>
                <w:rFonts w:eastAsia="SimSun"/>
                <w:szCs w:val="24"/>
                <w:lang w:eastAsia="zh-CN"/>
              </w:rPr>
              <w:t>NS_xxN</w:t>
            </w:r>
            <w:proofErr w:type="spellEnd"/>
            <w:r>
              <w:rPr>
                <w:rFonts w:eastAsia="SimSun"/>
                <w:szCs w:val="24"/>
                <w:lang w:eastAsia="zh-CN"/>
              </w:rPr>
              <w:t xml:space="preserve"> or </w:t>
            </w:r>
            <w:proofErr w:type="spellStart"/>
            <w:r>
              <w:rPr>
                <w:rFonts w:eastAsia="SimSun"/>
                <w:szCs w:val="24"/>
                <w:lang w:eastAsia="zh-CN"/>
              </w:rPr>
              <w:t>NS_xx</w:t>
            </w:r>
            <w:proofErr w:type="spellEnd"/>
            <w:r>
              <w:rPr>
                <w:rFonts w:eastAsia="SimSun"/>
                <w:szCs w:val="24"/>
                <w:lang w:eastAsia="zh-CN"/>
              </w:rPr>
              <w:t>,</w:t>
            </w:r>
            <w:r w:rsidRPr="002635E1">
              <w:rPr>
                <w:rFonts w:eastAsia="SimSun" w:hint="eastAsia"/>
                <w:szCs w:val="24"/>
                <w:lang w:eastAsia="zh-CN"/>
              </w:rPr>
              <w:t xml:space="preserve"> the corresponding </w:t>
            </w:r>
            <w:r>
              <w:rPr>
                <w:rFonts w:eastAsia="SimSun"/>
                <w:szCs w:val="24"/>
                <w:lang w:eastAsia="zh-CN"/>
              </w:rPr>
              <w:t>integer value</w:t>
            </w:r>
            <w:r w:rsidRPr="002635E1">
              <w:rPr>
                <w:rFonts w:eastAsia="SimSun" w:hint="eastAsia"/>
                <w:szCs w:val="24"/>
                <w:lang w:eastAsia="zh-CN"/>
              </w:rPr>
              <w:t xml:space="preserve"> in the RRC NS signalling, </w:t>
            </w:r>
          </w:p>
          <w:p w14:paraId="598D4145" w14:textId="77777777" w:rsidR="002A182D" w:rsidRPr="00FF2C63" w:rsidRDefault="002A182D" w:rsidP="002A182D">
            <w:pPr>
              <w:pStyle w:val="aff5"/>
              <w:numPr>
                <w:ilvl w:val="1"/>
                <w:numId w:val="5"/>
              </w:numPr>
              <w:ind w:left="1656" w:firstLineChars="0"/>
              <w:rPr>
                <w:rFonts w:eastAsia="SimSun"/>
                <w:szCs w:val="24"/>
                <w:lang w:eastAsia="zh-CN"/>
              </w:rPr>
            </w:pPr>
            <w:r w:rsidRPr="00FF2C63">
              <w:rPr>
                <w:rFonts w:eastAsia="SimSun" w:hint="eastAsia"/>
                <w:szCs w:val="24"/>
                <w:lang w:eastAsia="zh-CN"/>
              </w:rPr>
              <w:lastRenderedPageBreak/>
              <w:t>Option 1: reus</w:t>
            </w:r>
            <w:r>
              <w:rPr>
                <w:rFonts w:eastAsia="SimSun"/>
                <w:szCs w:val="24"/>
                <w:lang w:eastAsia="zh-CN"/>
              </w:rPr>
              <w:t>e</w:t>
            </w:r>
            <w:r w:rsidRPr="00FF2C63">
              <w:rPr>
                <w:rFonts w:eastAsia="SimSun" w:hint="eastAsia"/>
                <w:szCs w:val="24"/>
                <w:lang w:eastAsia="zh-CN"/>
              </w:rPr>
              <w:t xml:space="preserve"> LTE </w:t>
            </w:r>
            <w:r>
              <w:rPr>
                <w:rFonts w:eastAsia="SimSun"/>
                <w:szCs w:val="24"/>
                <w:lang w:eastAsia="zh-CN"/>
              </w:rPr>
              <w:t>approach</w:t>
            </w:r>
            <w:r w:rsidRPr="00FF2C63">
              <w:rPr>
                <w:rFonts w:eastAsia="SimSun" w:hint="eastAsia"/>
                <w:szCs w:val="24"/>
                <w:lang w:eastAsia="zh-CN"/>
              </w:rPr>
              <w:t xml:space="preserve"> for NTN IoT, i.e., using global integer value and choose the </w:t>
            </w:r>
            <w:r>
              <w:rPr>
                <w:rFonts w:eastAsia="SimSun"/>
                <w:szCs w:val="24"/>
                <w:lang w:eastAsia="zh-CN"/>
              </w:rPr>
              <w:t>proper</w:t>
            </w:r>
            <w:r w:rsidRPr="00FF2C63">
              <w:rPr>
                <w:rFonts w:eastAsia="SimSun" w:hint="eastAsia"/>
                <w:szCs w:val="24"/>
                <w:lang w:eastAsia="zh-CN"/>
              </w:rPr>
              <w:t xml:space="preserve"> value for NTN IoT band. </w:t>
            </w:r>
            <w:r>
              <w:rPr>
                <w:rFonts w:eastAsia="SimSun"/>
                <w:szCs w:val="24"/>
                <w:lang w:eastAsia="zh-CN"/>
              </w:rPr>
              <w:t xml:space="preserve">(e.g., </w:t>
            </w:r>
            <w:r w:rsidRPr="00FF2C63">
              <w:rPr>
                <w:rFonts w:hint="eastAsia"/>
                <w:szCs w:val="24"/>
                <w:lang w:eastAsia="zh-CN"/>
              </w:rPr>
              <w:t xml:space="preserve">use </w:t>
            </w:r>
            <w:r>
              <w:rPr>
                <w:szCs w:val="24"/>
                <w:lang w:eastAsia="zh-CN"/>
              </w:rPr>
              <w:t xml:space="preserve">LTE </w:t>
            </w:r>
            <w:r w:rsidRPr="00FF2C63">
              <w:rPr>
                <w:rFonts w:hint="eastAsia"/>
                <w:szCs w:val="24"/>
                <w:lang w:eastAsia="zh-CN"/>
              </w:rPr>
              <w:t xml:space="preserve">NS_02 </w:t>
            </w:r>
            <w:r w:rsidRPr="00FF2C63">
              <w:rPr>
                <w:szCs w:val="24"/>
                <w:lang w:eastAsia="zh-CN"/>
              </w:rPr>
              <w:t xml:space="preserve">integer </w:t>
            </w:r>
            <w:r w:rsidRPr="00FF2C63">
              <w:rPr>
                <w:rFonts w:hint="eastAsia"/>
                <w:szCs w:val="24"/>
                <w:lang w:eastAsia="zh-CN"/>
              </w:rPr>
              <w:t>value</w:t>
            </w:r>
            <w:r>
              <w:rPr>
                <w:szCs w:val="24"/>
                <w:lang w:eastAsia="zh-CN"/>
              </w:rPr>
              <w:t xml:space="preserve"> or other value</w:t>
            </w:r>
            <w:r w:rsidRPr="00FF2C63">
              <w:rPr>
                <w:rFonts w:hint="eastAsia"/>
                <w:szCs w:val="24"/>
                <w:lang w:eastAsia="zh-CN"/>
              </w:rPr>
              <w:t xml:space="preserve"> for </w:t>
            </w:r>
            <w:r>
              <w:rPr>
                <w:szCs w:val="24"/>
                <w:lang w:eastAsia="zh-CN"/>
              </w:rPr>
              <w:t xml:space="preserve">remark </w:t>
            </w:r>
            <w:r w:rsidRPr="00FF2C63">
              <w:rPr>
                <w:rFonts w:hint="eastAsia"/>
                <w:szCs w:val="24"/>
                <w:lang w:eastAsia="zh-CN"/>
              </w:rPr>
              <w:t>NS_02N</w:t>
            </w:r>
            <w:r>
              <w:rPr>
                <w:szCs w:val="24"/>
                <w:lang w:eastAsia="zh-CN"/>
              </w:rPr>
              <w:t>)</w:t>
            </w:r>
          </w:p>
          <w:p w14:paraId="1B0DD15B" w14:textId="77777777" w:rsidR="002A182D" w:rsidRPr="004D4D2F" w:rsidRDefault="002A182D" w:rsidP="002A182D">
            <w:pPr>
              <w:pStyle w:val="aff5"/>
              <w:numPr>
                <w:ilvl w:val="1"/>
                <w:numId w:val="5"/>
              </w:numPr>
              <w:spacing w:after="120"/>
              <w:ind w:left="1656" w:firstLineChars="0"/>
              <w:rPr>
                <w:rFonts w:eastAsia="SimSun"/>
                <w:szCs w:val="24"/>
                <w:lang w:eastAsia="zh-CN"/>
              </w:rPr>
            </w:pPr>
            <w:r w:rsidRPr="002635E1">
              <w:rPr>
                <w:rFonts w:eastAsia="SimSun" w:hint="eastAsia"/>
                <w:szCs w:val="24"/>
                <w:lang w:eastAsia="zh-CN"/>
              </w:rPr>
              <w:t xml:space="preserve">Option 2: explicitly indicate which </w:t>
            </w:r>
            <w:r>
              <w:rPr>
                <w:rFonts w:eastAsia="SimSun"/>
                <w:szCs w:val="24"/>
                <w:lang w:eastAsia="zh-CN"/>
              </w:rPr>
              <w:t>integer v</w:t>
            </w:r>
            <w:r w:rsidRPr="002635E1">
              <w:rPr>
                <w:rFonts w:eastAsia="SimSun" w:hint="eastAsia"/>
                <w:szCs w:val="24"/>
                <w:lang w:eastAsia="zh-CN"/>
              </w:rPr>
              <w:t xml:space="preserve">alue in the </w:t>
            </w:r>
            <w:r>
              <w:rPr>
                <w:rFonts w:eastAsia="SimSun"/>
                <w:szCs w:val="24"/>
                <w:lang w:eastAsia="zh-CN"/>
              </w:rPr>
              <w:t xml:space="preserve">NS </w:t>
            </w:r>
            <w:r w:rsidRPr="002635E1">
              <w:rPr>
                <w:rFonts w:eastAsia="SimSun" w:hint="eastAsia"/>
                <w:szCs w:val="24"/>
                <w:lang w:eastAsia="zh-CN"/>
              </w:rPr>
              <w:t>bits it uses, like defined in NR.</w:t>
            </w:r>
          </w:p>
          <w:p w14:paraId="7C254900" w14:textId="77777777" w:rsidR="002A182D" w:rsidRPr="00855107" w:rsidRDefault="002A182D" w:rsidP="002A182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6E8700" w14:textId="77777777" w:rsidR="002A182D" w:rsidRDefault="002A182D" w:rsidP="002A182D">
            <w:pPr>
              <w:rPr>
                <w:rFonts w:eastAsiaTheme="minorEastAsia"/>
                <w:i/>
                <w:color w:val="0070C0"/>
                <w:lang w:val="en-US" w:eastAsia="zh-CN"/>
              </w:rPr>
            </w:pPr>
            <w:r>
              <w:rPr>
                <w:rFonts w:eastAsia="SimSun"/>
                <w:szCs w:val="24"/>
                <w:lang w:eastAsia="zh-CN"/>
              </w:rPr>
              <w:t>To agree “R</w:t>
            </w:r>
            <w:r w:rsidRPr="00FF2C63">
              <w:rPr>
                <w:rFonts w:eastAsia="SimSun" w:hint="eastAsia"/>
                <w:szCs w:val="24"/>
                <w:lang w:eastAsia="zh-CN"/>
              </w:rPr>
              <w:t>eus</w:t>
            </w:r>
            <w:r>
              <w:rPr>
                <w:rFonts w:eastAsia="SimSun"/>
                <w:szCs w:val="24"/>
                <w:lang w:eastAsia="zh-CN"/>
              </w:rPr>
              <w:t>e</w:t>
            </w:r>
            <w:r w:rsidRPr="00FF2C63">
              <w:rPr>
                <w:rFonts w:eastAsia="SimSun" w:hint="eastAsia"/>
                <w:szCs w:val="24"/>
                <w:lang w:eastAsia="zh-CN"/>
              </w:rPr>
              <w:t xml:space="preserve"> LTE </w:t>
            </w:r>
            <w:r>
              <w:rPr>
                <w:rFonts w:eastAsia="SimSun"/>
                <w:szCs w:val="24"/>
                <w:lang w:eastAsia="zh-CN"/>
              </w:rPr>
              <w:t>approach</w:t>
            </w:r>
            <w:r w:rsidRPr="00FF2C63">
              <w:rPr>
                <w:rFonts w:eastAsia="SimSun" w:hint="eastAsia"/>
                <w:szCs w:val="24"/>
                <w:lang w:eastAsia="zh-CN"/>
              </w:rPr>
              <w:t xml:space="preserve"> for NTN IoT, i.e., using global integer value</w:t>
            </w:r>
            <w:r>
              <w:rPr>
                <w:rFonts w:eastAsia="SimSun"/>
                <w:szCs w:val="24"/>
                <w:lang w:eastAsia="zh-CN"/>
              </w:rPr>
              <w:t>”</w:t>
            </w:r>
          </w:p>
          <w:p w14:paraId="543DEA88" w14:textId="77777777" w:rsidR="002A182D" w:rsidRPr="00855107" w:rsidRDefault="002A182D" w:rsidP="002A182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65B53F2" w14:textId="77777777" w:rsidR="002A182D" w:rsidRPr="00042A60" w:rsidRDefault="002A182D" w:rsidP="002A182D">
            <w:pPr>
              <w:rPr>
                <w:rFonts w:eastAsia="新細明體"/>
                <w:iCs/>
                <w:lang w:val="en-US" w:eastAsia="zh-TW"/>
              </w:rPr>
            </w:pPr>
            <w:r w:rsidRPr="00042A60">
              <w:rPr>
                <w:rFonts w:eastAsia="新細明體" w:hint="eastAsia"/>
                <w:iCs/>
                <w:lang w:val="en-US" w:eastAsia="zh-TW"/>
              </w:rPr>
              <w:t>P</w:t>
            </w:r>
            <w:r w:rsidRPr="00042A60">
              <w:rPr>
                <w:rFonts w:eastAsia="新細明體"/>
                <w:iCs/>
                <w:lang w:val="en-US" w:eastAsia="zh-TW"/>
              </w:rPr>
              <w:t>roposal 1:</w:t>
            </w:r>
            <w:r>
              <w:rPr>
                <w:rFonts w:eastAsia="新細明體"/>
                <w:iCs/>
                <w:lang w:val="en-US" w:eastAsia="zh-TW"/>
              </w:rPr>
              <w:t xml:space="preserve"> </w:t>
            </w:r>
            <w:r>
              <w:rPr>
                <w:rFonts w:eastAsia="SimSun"/>
                <w:szCs w:val="24"/>
                <w:lang w:eastAsia="zh-CN"/>
              </w:rPr>
              <w:t>R</w:t>
            </w:r>
            <w:r w:rsidRPr="00FF2C63">
              <w:rPr>
                <w:rFonts w:eastAsia="SimSun" w:hint="eastAsia"/>
                <w:szCs w:val="24"/>
                <w:lang w:eastAsia="zh-CN"/>
              </w:rPr>
              <w:t>eus</w:t>
            </w:r>
            <w:r>
              <w:rPr>
                <w:rFonts w:eastAsia="SimSun"/>
                <w:szCs w:val="24"/>
                <w:lang w:eastAsia="zh-CN"/>
              </w:rPr>
              <w:t>e</w:t>
            </w:r>
            <w:r w:rsidRPr="00FF2C63">
              <w:rPr>
                <w:rFonts w:eastAsia="SimSun" w:hint="eastAsia"/>
                <w:szCs w:val="24"/>
                <w:lang w:eastAsia="zh-CN"/>
              </w:rPr>
              <w:t xml:space="preserve"> LTE </w:t>
            </w:r>
            <w:r>
              <w:rPr>
                <w:rFonts w:eastAsia="SimSun"/>
                <w:szCs w:val="24"/>
                <w:lang w:eastAsia="zh-CN"/>
              </w:rPr>
              <w:t>approach</w:t>
            </w:r>
            <w:r w:rsidRPr="00FF2C63">
              <w:rPr>
                <w:rFonts w:eastAsia="SimSun" w:hint="eastAsia"/>
                <w:szCs w:val="24"/>
                <w:lang w:eastAsia="zh-CN"/>
              </w:rPr>
              <w:t xml:space="preserve"> for NTN IoT, i.e., using global integer value</w:t>
            </w:r>
            <w:r>
              <w:rPr>
                <w:rFonts w:eastAsia="SimSun"/>
                <w:szCs w:val="24"/>
                <w:lang w:eastAsia="zh-CN"/>
              </w:rPr>
              <w:t xml:space="preserve"> instead of NR approach</w:t>
            </w:r>
          </w:p>
          <w:p w14:paraId="58B0645F" w14:textId="4DD59C3D" w:rsidR="002A182D" w:rsidRPr="00042A60" w:rsidRDefault="002A182D" w:rsidP="002A182D">
            <w:pPr>
              <w:rPr>
                <w:rFonts w:eastAsia="新細明體"/>
                <w:iCs/>
                <w:lang w:val="en-US" w:eastAsia="zh-TW"/>
              </w:rPr>
            </w:pPr>
            <w:r w:rsidRPr="00042A60">
              <w:rPr>
                <w:rFonts w:eastAsia="新細明體" w:hint="eastAsia"/>
                <w:iCs/>
                <w:lang w:val="en-US" w:eastAsia="zh-TW"/>
              </w:rPr>
              <w:t>P</w:t>
            </w:r>
            <w:r w:rsidRPr="00042A60">
              <w:rPr>
                <w:rFonts w:eastAsia="新細明體"/>
                <w:iCs/>
                <w:lang w:val="en-US" w:eastAsia="zh-TW"/>
              </w:rPr>
              <w:t>roposal 2:</w:t>
            </w:r>
            <w:r>
              <w:rPr>
                <w:rFonts w:eastAsia="新細明體"/>
                <w:iCs/>
                <w:lang w:val="en-US" w:eastAsia="zh-TW"/>
              </w:rPr>
              <w:t xml:space="preserve"> To discuss integer value for remark NS_02N in RAN4#107 meeting if received LS from RAN2/RAN</w:t>
            </w:r>
            <w:r w:rsidR="00B92E37">
              <w:rPr>
                <w:rFonts w:eastAsia="新細明體"/>
                <w:iCs/>
                <w:lang w:val="en-US" w:eastAsia="zh-TW"/>
              </w:rPr>
              <w:t>5</w:t>
            </w:r>
            <w:r>
              <w:rPr>
                <w:rFonts w:eastAsia="新細明體"/>
                <w:iCs/>
                <w:lang w:val="en-US" w:eastAsia="zh-TW"/>
              </w:rPr>
              <w:t xml:space="preserve">. </w:t>
            </w:r>
          </w:p>
          <w:p w14:paraId="02077B37" w14:textId="77777777" w:rsidR="002A182D" w:rsidRDefault="002A182D" w:rsidP="002A182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9E7A84" w14:textId="740E9344" w:rsidR="00474706" w:rsidRPr="00C35963" w:rsidRDefault="002A182D" w:rsidP="002A182D">
            <w:pPr>
              <w:rPr>
                <w:rFonts w:eastAsia="新細明體"/>
                <w:i/>
                <w:color w:val="0070C0"/>
                <w:lang w:val="en-US" w:eastAsia="zh-TW"/>
              </w:rPr>
            </w:pPr>
            <w:r w:rsidRPr="00C35963">
              <w:rPr>
                <w:rFonts w:eastAsia="新細明體" w:hint="eastAsia"/>
                <w:iCs/>
                <w:lang w:val="en-US" w:eastAsia="zh-TW"/>
              </w:rPr>
              <w:t>T</w:t>
            </w:r>
            <w:r w:rsidRPr="00C35963">
              <w:rPr>
                <w:rFonts w:eastAsia="新細明體"/>
                <w:iCs/>
                <w:lang w:val="en-US" w:eastAsia="zh-TW"/>
              </w:rPr>
              <w:t xml:space="preserve">o agree </w:t>
            </w:r>
            <w:r w:rsidRPr="00C35963">
              <w:rPr>
                <w:rFonts w:eastAsia="新細明體" w:hint="eastAsia"/>
                <w:iCs/>
                <w:lang w:val="en-US" w:eastAsia="zh-TW"/>
              </w:rPr>
              <w:t>P</w:t>
            </w:r>
            <w:r w:rsidRPr="00042A60">
              <w:rPr>
                <w:rFonts w:eastAsia="新細明體"/>
                <w:iCs/>
                <w:lang w:val="en-US" w:eastAsia="zh-TW"/>
              </w:rPr>
              <w:t>roposal</w:t>
            </w:r>
            <w:r>
              <w:rPr>
                <w:rFonts w:eastAsia="新細明體"/>
                <w:iCs/>
                <w:lang w:val="en-US" w:eastAsia="zh-TW"/>
              </w:rPr>
              <w:t xml:space="preserve">s 1 and 2. </w:t>
            </w:r>
            <w:r w:rsidR="00C35963">
              <w:rPr>
                <w:rFonts w:eastAsia="新細明體"/>
                <w:iCs/>
                <w:lang w:val="en-US" w:eastAsia="zh-TW"/>
              </w:rPr>
              <w:t xml:space="preserve"> </w:t>
            </w:r>
          </w:p>
        </w:tc>
      </w:tr>
      <w:tr w:rsidR="00474706" w14:paraId="06C12CFA" w14:textId="77777777" w:rsidTr="00700B06">
        <w:tc>
          <w:tcPr>
            <w:tcW w:w="1242" w:type="dxa"/>
          </w:tcPr>
          <w:p w14:paraId="22DB1155" w14:textId="442F29A9" w:rsidR="00474706" w:rsidRPr="00045592" w:rsidRDefault="00474706" w:rsidP="00474706">
            <w:pPr>
              <w:rPr>
                <w:rFonts w:eastAsiaTheme="minorEastAsia"/>
                <w:b/>
                <w:bCs/>
                <w:color w:val="0070C0"/>
                <w:lang w:val="en-US" w:eastAsia="zh-CN"/>
              </w:rPr>
            </w:pPr>
            <w:r w:rsidRPr="00B030CE">
              <w:rPr>
                <w:rFonts w:eastAsiaTheme="minorEastAsia" w:hint="eastAsia"/>
                <w:b/>
                <w:bCs/>
                <w:color w:val="0070C0"/>
                <w:lang w:val="en-US" w:eastAsia="zh-CN"/>
              </w:rPr>
              <w:lastRenderedPageBreak/>
              <w:t>Sub-topic#1</w:t>
            </w:r>
            <w:r w:rsidRPr="00B030CE">
              <w:rPr>
                <w:rFonts w:eastAsiaTheme="minorEastAsia"/>
                <w:b/>
                <w:bCs/>
                <w:color w:val="0070C0"/>
                <w:lang w:val="en-US" w:eastAsia="zh-CN"/>
              </w:rPr>
              <w:t>-</w:t>
            </w:r>
            <w:r>
              <w:rPr>
                <w:rFonts w:eastAsiaTheme="minorEastAsia"/>
                <w:b/>
                <w:bCs/>
                <w:color w:val="0070C0"/>
                <w:lang w:val="en-US" w:eastAsia="zh-CN"/>
              </w:rPr>
              <w:t>4</w:t>
            </w:r>
          </w:p>
        </w:tc>
        <w:tc>
          <w:tcPr>
            <w:tcW w:w="8615" w:type="dxa"/>
          </w:tcPr>
          <w:p w14:paraId="672A1677" w14:textId="77777777" w:rsidR="00A94C6C" w:rsidRPr="00D43FDA" w:rsidRDefault="007C1D79" w:rsidP="00A94C6C">
            <w:pPr>
              <w:rPr>
                <w:b/>
                <w:u w:val="single"/>
                <w:lang w:eastAsia="ko-KR"/>
              </w:rPr>
            </w:pPr>
            <w:r>
              <w:rPr>
                <w:rFonts w:eastAsia="新細明體"/>
                <w:iCs/>
                <w:lang w:val="en-US" w:eastAsia="zh-TW"/>
              </w:rPr>
              <w:t xml:space="preserve"> </w:t>
            </w:r>
            <w:r w:rsidR="00A94C6C" w:rsidRPr="00D43FDA">
              <w:rPr>
                <w:b/>
                <w:u w:val="single"/>
                <w:lang w:eastAsia="ko-KR"/>
              </w:rPr>
              <w:t xml:space="preserve">Issue </w:t>
            </w:r>
            <w:r w:rsidR="00A94C6C">
              <w:rPr>
                <w:b/>
                <w:u w:val="single"/>
                <w:lang w:eastAsia="ko-KR"/>
              </w:rPr>
              <w:t>1</w:t>
            </w:r>
            <w:r w:rsidR="00A94C6C" w:rsidRPr="00D43FDA">
              <w:rPr>
                <w:b/>
                <w:u w:val="single"/>
                <w:lang w:eastAsia="ko-KR"/>
              </w:rPr>
              <w:t>-</w:t>
            </w:r>
            <w:r w:rsidR="00A94C6C">
              <w:rPr>
                <w:b/>
                <w:u w:val="single"/>
                <w:lang w:eastAsia="ko-KR"/>
              </w:rPr>
              <w:t>4-1</w:t>
            </w:r>
            <w:r w:rsidR="00A94C6C" w:rsidRPr="00D43FDA">
              <w:rPr>
                <w:b/>
                <w:u w:val="single"/>
                <w:lang w:eastAsia="ko-KR"/>
              </w:rPr>
              <w:t xml:space="preserve">: </w:t>
            </w:r>
            <w:r w:rsidR="00A94C6C">
              <w:rPr>
                <w:b/>
                <w:u w:val="single"/>
                <w:lang w:eastAsia="ko-KR"/>
              </w:rPr>
              <w:t>ETSI EN 301 681 for</w:t>
            </w:r>
            <w:r w:rsidR="00A94C6C" w:rsidRPr="00F36517">
              <w:rPr>
                <w:b/>
                <w:u w:val="single"/>
                <w:lang w:eastAsia="ko-KR"/>
              </w:rPr>
              <w:t xml:space="preserve"> Geostationary mobile satellite system</w:t>
            </w:r>
            <w:r w:rsidR="00A94C6C">
              <w:rPr>
                <w:b/>
                <w:u w:val="single"/>
                <w:lang w:eastAsia="ko-KR"/>
              </w:rPr>
              <w:t xml:space="preserve"> </w:t>
            </w:r>
          </w:p>
          <w:p w14:paraId="54ACBEE7" w14:textId="77777777" w:rsidR="00A94C6C" w:rsidRPr="00D43FDA" w:rsidRDefault="00A94C6C" w:rsidP="00A94C6C">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02247E6F" w14:textId="77777777" w:rsidR="00A94C6C" w:rsidRPr="000F122B" w:rsidRDefault="00A94C6C" w:rsidP="00A94C6C">
            <w:pPr>
              <w:pStyle w:val="aff5"/>
              <w:numPr>
                <w:ilvl w:val="1"/>
                <w:numId w:val="5"/>
              </w:numPr>
              <w:overflowPunct/>
              <w:autoSpaceDE/>
              <w:autoSpaceDN/>
              <w:adjustRightInd/>
              <w:spacing w:after="120"/>
              <w:ind w:left="1440" w:firstLineChars="0"/>
              <w:textAlignment w:val="auto"/>
              <w:rPr>
                <w:rFonts w:eastAsia="SimSun"/>
                <w:szCs w:val="24"/>
                <w:lang w:eastAsia="zh-CN"/>
              </w:rPr>
            </w:pPr>
            <w:r w:rsidRPr="00D43FDA">
              <w:rPr>
                <w:rFonts w:eastAsia="SimSun"/>
                <w:szCs w:val="24"/>
                <w:lang w:eastAsia="zh-CN"/>
              </w:rPr>
              <w:t xml:space="preserve">Option 1: </w:t>
            </w:r>
            <w:r w:rsidRPr="00C9397D">
              <w:rPr>
                <w:rFonts w:eastAsia="SimSun"/>
                <w:szCs w:val="24"/>
                <w:lang w:eastAsia="zh-CN"/>
              </w:rPr>
              <w:t>ETSI EN 301 681 is applicable only for Geostationary mobile satellite system</w:t>
            </w:r>
            <w:r w:rsidRPr="00102BD1">
              <w:rPr>
                <w:rFonts w:eastAsia="SimSun"/>
                <w:szCs w:val="24"/>
                <w:lang w:eastAsia="zh-CN"/>
              </w:rPr>
              <w:t>.</w:t>
            </w:r>
          </w:p>
          <w:p w14:paraId="4D132BFC" w14:textId="77777777" w:rsidR="00A94C6C" w:rsidRDefault="00A94C6C" w:rsidP="00A94C6C">
            <w:pPr>
              <w:rPr>
                <w:rFonts w:eastAsia="Malgun Gothic"/>
                <w:b/>
                <w:u w:val="single"/>
                <w:lang w:eastAsia="ko-KR"/>
              </w:rPr>
            </w:pPr>
            <w:r>
              <w:rPr>
                <w:rFonts w:eastAsia="Malgun Gothic"/>
                <w:b/>
                <w:highlight w:val="green"/>
                <w:u w:val="single"/>
                <w:lang w:eastAsia="ko-KR"/>
              </w:rPr>
              <w:t xml:space="preserve">GTW </w:t>
            </w:r>
            <w:r w:rsidRPr="00A94C6C">
              <w:rPr>
                <w:rFonts w:eastAsia="Malgun Gothic"/>
                <w:b/>
                <w:highlight w:val="green"/>
                <w:u w:val="single"/>
                <w:lang w:eastAsia="ko-KR"/>
              </w:rPr>
              <w:t xml:space="preserve">Agreement: </w:t>
            </w:r>
            <w:r w:rsidRPr="00A94C6C">
              <w:rPr>
                <w:szCs w:val="24"/>
                <w:highlight w:val="green"/>
                <w:lang w:eastAsia="zh-CN"/>
              </w:rPr>
              <w:t>Agree Option 1</w:t>
            </w:r>
          </w:p>
          <w:p w14:paraId="738B3D36" w14:textId="77777777" w:rsidR="00A94C6C" w:rsidRPr="00855107" w:rsidRDefault="00A94C6C" w:rsidP="00A94C6C">
            <w:pPr>
              <w:rPr>
                <w:rFonts w:eastAsiaTheme="minorEastAsia"/>
                <w:i/>
                <w:color w:val="0070C0"/>
                <w:lang w:val="en-US" w:eastAsia="zh-CN"/>
              </w:rPr>
            </w:pPr>
            <w:r>
              <w:rPr>
                <w:rFonts w:eastAsiaTheme="minorEastAsia" w:hint="eastAsia"/>
                <w:i/>
                <w:color w:val="0070C0"/>
                <w:lang w:val="en-US" w:eastAsia="zh-CN"/>
              </w:rPr>
              <w:t>Candidate options:</w:t>
            </w:r>
          </w:p>
          <w:p w14:paraId="3FB82938" w14:textId="77777777" w:rsidR="00A94C6C" w:rsidRPr="000F122B" w:rsidRDefault="00A94C6C" w:rsidP="00A94C6C">
            <w:pPr>
              <w:rPr>
                <w:rFonts w:eastAsiaTheme="minorEastAsia"/>
                <w:iCs/>
                <w:lang w:val="en-US" w:eastAsia="zh-CN"/>
              </w:rPr>
            </w:pPr>
            <w:r w:rsidRPr="000F122B">
              <w:rPr>
                <w:rFonts w:eastAsiaTheme="minorEastAsia"/>
                <w:iCs/>
                <w:lang w:val="en-US" w:eastAsia="zh-CN"/>
              </w:rPr>
              <w:t>None.</w:t>
            </w:r>
          </w:p>
          <w:p w14:paraId="171212B4" w14:textId="77777777" w:rsidR="00A94C6C" w:rsidRDefault="00A94C6C" w:rsidP="00A94C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643033" w14:textId="77777777" w:rsidR="00A94C6C" w:rsidRPr="000F122B" w:rsidRDefault="00A94C6C" w:rsidP="00A94C6C">
            <w:pPr>
              <w:rPr>
                <w:rFonts w:eastAsia="新細明體"/>
                <w:iCs/>
                <w:lang w:val="en-US" w:eastAsia="zh-TW"/>
              </w:rPr>
            </w:pPr>
            <w:r w:rsidRPr="000F122B">
              <w:rPr>
                <w:rFonts w:eastAsia="新細明體" w:hint="eastAsia"/>
                <w:iCs/>
                <w:lang w:val="en-US" w:eastAsia="zh-TW"/>
              </w:rPr>
              <w:t>N</w:t>
            </w:r>
            <w:r w:rsidRPr="000F122B">
              <w:rPr>
                <w:rFonts w:eastAsia="新細明體"/>
                <w:iCs/>
                <w:lang w:val="en-US" w:eastAsia="zh-TW"/>
              </w:rPr>
              <w:t xml:space="preserve">one. Issue 1-4-1 is closed. </w:t>
            </w:r>
          </w:p>
          <w:p w14:paraId="3D99DFD5" w14:textId="77777777" w:rsidR="00A94C6C" w:rsidRDefault="00A94C6C" w:rsidP="00A94C6C">
            <w:pPr>
              <w:rPr>
                <w:rFonts w:eastAsiaTheme="minorEastAsia"/>
                <w:i/>
                <w:color w:val="0070C0"/>
                <w:lang w:val="en-US" w:eastAsia="zh-CN"/>
              </w:rPr>
            </w:pPr>
          </w:p>
          <w:p w14:paraId="532CB6E9" w14:textId="77777777" w:rsidR="00A94C6C" w:rsidRPr="00D43FDA" w:rsidRDefault="00A94C6C" w:rsidP="00A94C6C">
            <w:pPr>
              <w:rPr>
                <w:b/>
                <w:u w:val="single"/>
                <w:lang w:eastAsia="ko-KR"/>
              </w:rPr>
            </w:pPr>
            <w:r w:rsidRPr="00D43FDA">
              <w:rPr>
                <w:b/>
                <w:u w:val="single"/>
                <w:lang w:eastAsia="ko-KR"/>
              </w:rPr>
              <w:t xml:space="preserve">Issue </w:t>
            </w:r>
            <w:r>
              <w:rPr>
                <w:b/>
                <w:u w:val="single"/>
                <w:lang w:eastAsia="ko-KR"/>
              </w:rPr>
              <w:t>1</w:t>
            </w:r>
            <w:r w:rsidRPr="00D43FDA">
              <w:rPr>
                <w:b/>
                <w:u w:val="single"/>
                <w:lang w:eastAsia="ko-KR"/>
              </w:rPr>
              <w:t>-</w:t>
            </w:r>
            <w:r>
              <w:rPr>
                <w:b/>
                <w:u w:val="single"/>
                <w:lang w:eastAsia="ko-KR"/>
              </w:rPr>
              <w:t>4-2</w:t>
            </w:r>
            <w:r w:rsidRPr="00D43FDA">
              <w:rPr>
                <w:b/>
                <w:u w:val="single"/>
                <w:lang w:eastAsia="ko-KR"/>
              </w:rPr>
              <w:t xml:space="preserve">: </w:t>
            </w:r>
            <w:r>
              <w:rPr>
                <w:b/>
                <w:u w:val="single"/>
                <w:lang w:eastAsia="ko-KR"/>
              </w:rPr>
              <w:t>ETSI EN 301 681 unwanted spurious emission requirements</w:t>
            </w:r>
          </w:p>
          <w:p w14:paraId="7571DBE3" w14:textId="77777777" w:rsidR="00A94C6C" w:rsidRPr="00D43FDA" w:rsidRDefault="00A94C6C" w:rsidP="00A94C6C">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Regarding </w:t>
            </w:r>
            <w:r w:rsidRPr="00957E9B">
              <w:rPr>
                <w:lang w:val="en-US" w:eastAsia="zh-CN"/>
              </w:rPr>
              <w:t xml:space="preserve">fulfilling ETSI EN 301 681 </w:t>
            </w:r>
            <w:r>
              <w:rPr>
                <w:lang w:val="en-US" w:eastAsia="zh-CN"/>
              </w:rPr>
              <w:t>spurious emission requirements for NTN IoT band 255</w:t>
            </w:r>
            <w:r w:rsidRPr="00021D07">
              <w:t xml:space="preserve"> </w:t>
            </w:r>
            <w:r w:rsidRPr="00126A06">
              <w:t>lower and upper limits</w:t>
            </w:r>
          </w:p>
          <w:p w14:paraId="2C0D8C1A" w14:textId="77777777" w:rsidR="00A94C6C" w:rsidRDefault="00A94C6C" w:rsidP="00A94C6C">
            <w:pPr>
              <w:pStyle w:val="aff5"/>
              <w:numPr>
                <w:ilvl w:val="1"/>
                <w:numId w:val="5"/>
              </w:numPr>
              <w:overflowPunct/>
              <w:autoSpaceDE/>
              <w:autoSpaceDN/>
              <w:adjustRightInd/>
              <w:spacing w:after="120"/>
              <w:ind w:left="1440" w:firstLineChars="0"/>
              <w:textAlignment w:val="auto"/>
              <w:rPr>
                <w:lang w:val="en-US" w:eastAsia="zh-CN"/>
              </w:rPr>
            </w:pPr>
            <w:r w:rsidRPr="00957E9B">
              <w:rPr>
                <w:lang w:val="en-US" w:eastAsia="zh-CN"/>
              </w:rPr>
              <w:lastRenderedPageBreak/>
              <w:t xml:space="preserve">Proposal </w:t>
            </w:r>
            <w:r>
              <w:rPr>
                <w:lang w:val="en-US" w:eastAsia="zh-CN"/>
              </w:rPr>
              <w:t>1</w:t>
            </w:r>
            <w:r w:rsidRPr="00957E9B">
              <w:rPr>
                <w:lang w:val="en-US" w:eastAsia="zh-CN"/>
              </w:rPr>
              <w:t xml:space="preserve">: </w:t>
            </w:r>
            <w:r>
              <w:rPr>
                <w:lang w:val="en-US" w:eastAsia="zh-CN"/>
              </w:rPr>
              <w:t>re</w:t>
            </w:r>
            <w:r>
              <w:t>use</w:t>
            </w:r>
            <w:r w:rsidRPr="00126A06">
              <w:t xml:space="preserve"> </w:t>
            </w:r>
            <w:r>
              <w:t>the same approach (guard bands for fulfilling FCC spurious emission requirements).</w:t>
            </w:r>
          </w:p>
          <w:p w14:paraId="1EC48602" w14:textId="77777777" w:rsidR="00A94C6C" w:rsidRDefault="00A94C6C" w:rsidP="00A94C6C">
            <w:pPr>
              <w:pStyle w:val="aff5"/>
              <w:numPr>
                <w:ilvl w:val="1"/>
                <w:numId w:val="5"/>
              </w:numPr>
              <w:overflowPunct/>
              <w:autoSpaceDE/>
              <w:autoSpaceDN/>
              <w:adjustRightInd/>
              <w:spacing w:after="120"/>
              <w:ind w:left="1440" w:firstLineChars="0"/>
              <w:textAlignment w:val="auto"/>
              <w:rPr>
                <w:lang w:val="en-US" w:eastAsia="zh-CN"/>
              </w:rPr>
            </w:pPr>
            <w:r w:rsidRPr="00957E9B">
              <w:rPr>
                <w:lang w:val="en-US" w:eastAsia="zh-CN"/>
              </w:rPr>
              <w:t xml:space="preserve">Proposal </w:t>
            </w:r>
            <w:r>
              <w:rPr>
                <w:lang w:val="en-US" w:eastAsia="zh-CN"/>
              </w:rPr>
              <w:t>2</w:t>
            </w:r>
            <w:r w:rsidRPr="00957E9B">
              <w:rPr>
                <w:lang w:val="en-US" w:eastAsia="zh-CN"/>
              </w:rPr>
              <w:t>:</w:t>
            </w:r>
            <w:r>
              <w:rPr>
                <w:lang w:val="en-US" w:eastAsia="zh-CN"/>
              </w:rPr>
              <w:t xml:space="preserve"> </w:t>
            </w:r>
            <w:r>
              <w:t xml:space="preserve">consider A-MPR approach for </w:t>
            </w:r>
            <w:r w:rsidRPr="00126A06">
              <w:t>b</w:t>
            </w:r>
            <w:r>
              <w:t xml:space="preserve">and </w:t>
            </w:r>
            <w:r w:rsidRPr="00126A06">
              <w:t>255 lower and upper limits</w:t>
            </w:r>
            <w:r>
              <w:rPr>
                <w:lang w:val="en-US" w:eastAsia="zh-CN"/>
              </w:rPr>
              <w:t>.</w:t>
            </w:r>
          </w:p>
          <w:p w14:paraId="7455B5EB" w14:textId="77777777" w:rsidR="00A94C6C" w:rsidRPr="00021D07" w:rsidRDefault="00A94C6C" w:rsidP="00A94C6C">
            <w:pPr>
              <w:pStyle w:val="aff5"/>
              <w:numPr>
                <w:ilvl w:val="1"/>
                <w:numId w:val="5"/>
              </w:numPr>
              <w:overflowPunct/>
              <w:autoSpaceDE/>
              <w:autoSpaceDN/>
              <w:adjustRightInd/>
              <w:spacing w:after="120"/>
              <w:ind w:left="1440" w:firstLineChars="0"/>
              <w:textAlignment w:val="auto"/>
              <w:rPr>
                <w:lang w:val="en-US" w:eastAsia="zh-CN"/>
              </w:rPr>
            </w:pPr>
            <w:r w:rsidRPr="00957E9B">
              <w:rPr>
                <w:lang w:val="en-US" w:eastAsia="zh-CN"/>
              </w:rPr>
              <w:t xml:space="preserve">Proposal </w:t>
            </w:r>
            <w:r>
              <w:rPr>
                <w:lang w:val="en-US" w:eastAsia="zh-CN"/>
              </w:rPr>
              <w:t>3</w:t>
            </w:r>
            <w:r w:rsidRPr="00957E9B">
              <w:rPr>
                <w:lang w:val="en-US" w:eastAsia="zh-CN"/>
              </w:rPr>
              <w:t>:</w:t>
            </w:r>
            <w:r>
              <w:rPr>
                <w:rFonts w:ascii="新細明體" w:eastAsia="新細明體" w:hAnsi="新細明體" w:hint="eastAsia"/>
                <w:lang w:val="en-US" w:eastAsia="zh-TW"/>
              </w:rPr>
              <w:t xml:space="preserve"> </w:t>
            </w:r>
            <w:r w:rsidRPr="00126A06">
              <w:t xml:space="preserve">consider the network signalling </w:t>
            </w:r>
            <w:r>
              <w:t>for guard band or A-MPR for</w:t>
            </w:r>
            <w:r w:rsidRPr="00126A06">
              <w:t xml:space="preserve"> fulfil</w:t>
            </w:r>
            <w:r>
              <w:t>ling</w:t>
            </w:r>
            <w:r w:rsidRPr="00126A06">
              <w:t xml:space="preserve"> ETSI EN 301 681 requirements if necessary.</w:t>
            </w:r>
          </w:p>
          <w:p w14:paraId="1730E53F" w14:textId="77777777" w:rsidR="00A94C6C" w:rsidRPr="00D43FDA" w:rsidRDefault="00A94C6C" w:rsidP="00A94C6C">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Recommended WF</w:t>
            </w:r>
          </w:p>
          <w:p w14:paraId="49D75284" w14:textId="77777777" w:rsidR="00A94C6C" w:rsidRPr="00FE1878" w:rsidRDefault="00A94C6C" w:rsidP="00A94C6C">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Regarding </w:t>
            </w:r>
            <w:r w:rsidRPr="00957E9B">
              <w:rPr>
                <w:lang w:val="en-US" w:eastAsia="zh-CN"/>
              </w:rPr>
              <w:t xml:space="preserve">ETSI EN 301 681 </w:t>
            </w:r>
            <w:r>
              <w:rPr>
                <w:lang w:val="en-US" w:eastAsia="zh-CN"/>
              </w:rPr>
              <w:t>spurious emission requirements</w:t>
            </w:r>
            <w:r>
              <w:rPr>
                <w:rFonts w:eastAsia="SimSun"/>
                <w:szCs w:val="24"/>
                <w:lang w:eastAsia="zh-CN"/>
              </w:rPr>
              <w:t xml:space="preserve">, to study </w:t>
            </w:r>
            <w:r w:rsidRPr="00146B51">
              <w:t>guard band</w:t>
            </w:r>
            <w:r>
              <w:t>s</w:t>
            </w:r>
            <w:r w:rsidRPr="00146B51">
              <w:t xml:space="preserve"> </w:t>
            </w:r>
            <w:r>
              <w:t xml:space="preserve">and/or </w:t>
            </w:r>
            <w:r w:rsidRPr="00146B51">
              <w:t xml:space="preserve">A-MPR </w:t>
            </w:r>
            <w:r>
              <w:t xml:space="preserve">values for </w:t>
            </w:r>
            <w:r>
              <w:rPr>
                <w:lang w:val="en-US" w:eastAsia="zh-CN"/>
              </w:rPr>
              <w:t>band 255</w:t>
            </w:r>
            <w:r w:rsidRPr="00021D07">
              <w:t xml:space="preserve"> </w:t>
            </w:r>
            <w:r w:rsidRPr="00126A06">
              <w:t>lower and upper limits</w:t>
            </w:r>
            <w:r w:rsidRPr="00146B51">
              <w:t xml:space="preserve"> for NB-IoT and Cat M1.</w:t>
            </w:r>
            <w:r>
              <w:t xml:space="preserve"> To study other requirements is not precluded if necessary. </w:t>
            </w:r>
          </w:p>
          <w:p w14:paraId="6485675F" w14:textId="77777777" w:rsidR="00A94C6C" w:rsidRPr="00855107" w:rsidRDefault="00A94C6C" w:rsidP="00A94C6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CDB840C" w14:textId="78BE13EC" w:rsidR="00A94C6C" w:rsidRPr="00125E98" w:rsidRDefault="00A94C6C" w:rsidP="00A94C6C">
            <w:pPr>
              <w:rPr>
                <w:rFonts w:eastAsia="新細明體"/>
                <w:i/>
                <w:color w:val="0070C0"/>
                <w:lang w:val="en-US" w:eastAsia="zh-TW"/>
              </w:rPr>
            </w:pPr>
            <w:r>
              <w:rPr>
                <w:rFonts w:eastAsia="SimSun"/>
                <w:szCs w:val="24"/>
                <w:lang w:eastAsia="zh-CN"/>
              </w:rPr>
              <w:t xml:space="preserve">Consider fulfilling </w:t>
            </w:r>
            <w:r w:rsidRPr="00957E9B">
              <w:rPr>
                <w:lang w:val="en-US" w:eastAsia="zh-CN"/>
              </w:rPr>
              <w:t xml:space="preserve">ETSI EN 301 681 </w:t>
            </w:r>
            <w:r>
              <w:rPr>
                <w:lang w:val="en-US" w:eastAsia="zh-CN"/>
              </w:rPr>
              <w:t>unwanted spurious emission requirements for band 255</w:t>
            </w:r>
            <w:r>
              <w:rPr>
                <w:rFonts w:eastAsia="SimSun"/>
                <w:szCs w:val="24"/>
                <w:lang w:eastAsia="zh-CN"/>
              </w:rPr>
              <w:t xml:space="preserve">, FFS on possible solutions (e.g., </w:t>
            </w:r>
            <w:r w:rsidRPr="00146B51">
              <w:t>guard band</w:t>
            </w:r>
            <w:r>
              <w:t>s</w:t>
            </w:r>
            <w:r w:rsidRPr="00146B51">
              <w:t xml:space="preserve"> </w:t>
            </w:r>
            <w:r>
              <w:t xml:space="preserve">and/or </w:t>
            </w:r>
            <w:r w:rsidRPr="00146B51">
              <w:t xml:space="preserve">A-MPR </w:t>
            </w:r>
            <w:r>
              <w:t>values, etc.)</w:t>
            </w:r>
          </w:p>
          <w:p w14:paraId="3C65A6B6" w14:textId="77777777" w:rsidR="00A94C6C" w:rsidRPr="00855107" w:rsidRDefault="00A94C6C" w:rsidP="00A94C6C">
            <w:pPr>
              <w:rPr>
                <w:rFonts w:eastAsiaTheme="minorEastAsia"/>
                <w:i/>
                <w:color w:val="0070C0"/>
                <w:lang w:val="en-US" w:eastAsia="zh-CN"/>
              </w:rPr>
            </w:pPr>
            <w:r>
              <w:rPr>
                <w:rFonts w:eastAsiaTheme="minorEastAsia" w:hint="eastAsia"/>
                <w:i/>
                <w:color w:val="0070C0"/>
                <w:lang w:val="en-US" w:eastAsia="zh-CN"/>
              </w:rPr>
              <w:t>Candidate options:</w:t>
            </w:r>
          </w:p>
          <w:p w14:paraId="22B972C1" w14:textId="1A28FC50" w:rsidR="00A94C6C" w:rsidRPr="000B226B" w:rsidRDefault="00A94C6C" w:rsidP="00A94C6C">
            <w:pPr>
              <w:rPr>
                <w:rFonts w:eastAsia="新細明體"/>
                <w:i/>
                <w:color w:val="0070C0"/>
                <w:lang w:val="en-US" w:eastAsia="zh-TW"/>
              </w:rPr>
            </w:pPr>
            <w:r>
              <w:rPr>
                <w:rFonts w:eastAsia="新細明體"/>
                <w:iCs/>
                <w:lang w:val="en-US" w:eastAsia="zh-TW"/>
              </w:rPr>
              <w:t xml:space="preserve">Proposal 1: </w:t>
            </w:r>
            <w:r>
              <w:rPr>
                <w:rFonts w:eastAsia="SimSun"/>
                <w:szCs w:val="24"/>
                <w:lang w:eastAsia="zh-CN"/>
              </w:rPr>
              <w:t xml:space="preserve">Consider fulfilling </w:t>
            </w:r>
            <w:r w:rsidRPr="00957E9B">
              <w:rPr>
                <w:lang w:val="en-US" w:eastAsia="zh-CN"/>
              </w:rPr>
              <w:t xml:space="preserve">ETSI EN 301 681 </w:t>
            </w:r>
            <w:r>
              <w:rPr>
                <w:lang w:val="en-US" w:eastAsia="zh-CN"/>
              </w:rPr>
              <w:t>unwanted spurious emission requirements for band 255</w:t>
            </w:r>
            <w:r>
              <w:rPr>
                <w:rFonts w:eastAsia="SimSun"/>
                <w:szCs w:val="24"/>
                <w:lang w:eastAsia="zh-CN"/>
              </w:rPr>
              <w:t xml:space="preserve">, FFS on possible solutions (e.g., </w:t>
            </w:r>
            <w:r w:rsidRPr="00146B51">
              <w:t>guard band</w:t>
            </w:r>
            <w:r>
              <w:t>s</w:t>
            </w:r>
            <w:r w:rsidRPr="00146B51">
              <w:t xml:space="preserve"> </w:t>
            </w:r>
            <w:r>
              <w:t xml:space="preserve">and/or </w:t>
            </w:r>
            <w:r w:rsidRPr="00146B51">
              <w:t xml:space="preserve">A-MPR </w:t>
            </w:r>
            <w:r>
              <w:t>values, etc.)</w:t>
            </w:r>
          </w:p>
          <w:p w14:paraId="3F741966" w14:textId="6EB35485" w:rsidR="00A94C6C" w:rsidRPr="003922A3" w:rsidRDefault="00A94C6C" w:rsidP="00A94C6C">
            <w:pPr>
              <w:rPr>
                <w:rFonts w:eastAsia="新細明體"/>
                <w:iCs/>
                <w:lang w:val="en-US" w:eastAsia="zh-TW"/>
              </w:rPr>
            </w:pPr>
            <w:r>
              <w:rPr>
                <w:rFonts w:eastAsia="新細明體"/>
                <w:iCs/>
                <w:lang w:val="en-US" w:eastAsia="zh-TW"/>
              </w:rPr>
              <w:t>Proposal 2:</w:t>
            </w:r>
            <w:r>
              <w:rPr>
                <w:rFonts w:eastAsia="新細明體" w:hint="eastAsia"/>
                <w:iCs/>
                <w:lang w:val="en-US" w:eastAsia="zh-TW"/>
              </w:rPr>
              <w:t xml:space="preserve"> </w:t>
            </w:r>
            <w:r>
              <w:t>To study</w:t>
            </w:r>
            <w:r w:rsidR="007B077F">
              <w:rPr>
                <w:lang w:val="en-US" w:eastAsia="zh-CN"/>
              </w:rPr>
              <w:t xml:space="preserve"> </w:t>
            </w:r>
            <w:r>
              <w:t xml:space="preserve">other emissions requirements </w:t>
            </w:r>
            <w:r w:rsidR="00271847">
              <w:t xml:space="preserve">in </w:t>
            </w:r>
            <w:r w:rsidR="005B364D" w:rsidRPr="00957E9B">
              <w:rPr>
                <w:lang w:val="en-US" w:eastAsia="zh-CN"/>
              </w:rPr>
              <w:t>ETSI EN 301 681</w:t>
            </w:r>
            <w:r w:rsidR="005B364D">
              <w:rPr>
                <w:lang w:val="en-US" w:eastAsia="zh-CN"/>
              </w:rPr>
              <w:t xml:space="preserve"> </w:t>
            </w:r>
            <w:r>
              <w:t>is not precluded if necessary.</w:t>
            </w:r>
          </w:p>
          <w:p w14:paraId="63FF3C3D" w14:textId="77777777" w:rsidR="00A94C6C" w:rsidRDefault="00A94C6C" w:rsidP="00A94C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B6D65D" w14:textId="77777777" w:rsidR="00A94C6C" w:rsidRPr="003922A3" w:rsidRDefault="00A94C6C" w:rsidP="00A94C6C">
            <w:pPr>
              <w:rPr>
                <w:rFonts w:eastAsia="新細明體"/>
                <w:i/>
                <w:color w:val="0070C0"/>
                <w:lang w:val="en-US" w:eastAsia="zh-TW"/>
              </w:rPr>
            </w:pPr>
            <w:r>
              <w:rPr>
                <w:rFonts w:eastAsia="新細明體"/>
                <w:iCs/>
                <w:lang w:val="en-US" w:eastAsia="zh-TW"/>
              </w:rPr>
              <w:t xml:space="preserve">To agree proposals 1 and 2. </w:t>
            </w:r>
          </w:p>
          <w:p w14:paraId="6E4A7E55" w14:textId="77777777" w:rsidR="00A94C6C" w:rsidRDefault="00A94C6C" w:rsidP="00A94C6C">
            <w:pPr>
              <w:rPr>
                <w:rFonts w:eastAsiaTheme="minorEastAsia"/>
                <w:i/>
                <w:color w:val="0070C0"/>
                <w:lang w:val="en-US" w:eastAsia="zh-CN"/>
              </w:rPr>
            </w:pPr>
          </w:p>
          <w:p w14:paraId="3ADD66D5" w14:textId="77777777" w:rsidR="00A94C6C" w:rsidRPr="00797172" w:rsidRDefault="00A94C6C" w:rsidP="00A94C6C">
            <w:pPr>
              <w:rPr>
                <w:rFonts w:eastAsia="Malgun Gothic"/>
                <w:b/>
                <w:u w:val="single"/>
                <w:lang w:eastAsia="ko-KR"/>
              </w:rPr>
            </w:pPr>
            <w:r w:rsidRPr="00D43FDA">
              <w:rPr>
                <w:b/>
                <w:u w:val="single"/>
                <w:lang w:eastAsia="ko-KR"/>
              </w:rPr>
              <w:t xml:space="preserve">Issue </w:t>
            </w:r>
            <w:r>
              <w:rPr>
                <w:b/>
                <w:u w:val="single"/>
                <w:lang w:eastAsia="ko-KR"/>
              </w:rPr>
              <w:t>1</w:t>
            </w:r>
            <w:r w:rsidRPr="00D43FDA">
              <w:rPr>
                <w:b/>
                <w:u w:val="single"/>
                <w:lang w:eastAsia="ko-KR"/>
              </w:rPr>
              <w:t>-</w:t>
            </w:r>
            <w:r>
              <w:rPr>
                <w:b/>
                <w:u w:val="single"/>
                <w:lang w:eastAsia="ko-KR"/>
              </w:rPr>
              <w:t>4-3</w:t>
            </w:r>
            <w:r w:rsidRPr="00D43FDA">
              <w:rPr>
                <w:b/>
                <w:u w:val="single"/>
                <w:lang w:eastAsia="ko-KR"/>
              </w:rPr>
              <w:t xml:space="preserve">: </w:t>
            </w:r>
            <w:r>
              <w:rPr>
                <w:b/>
                <w:u w:val="single"/>
                <w:lang w:eastAsia="ko-KR"/>
              </w:rPr>
              <w:t xml:space="preserve">Other ETSI EN 301 681 requirements </w:t>
            </w:r>
          </w:p>
          <w:p w14:paraId="5ABEDF35" w14:textId="77777777" w:rsidR="00A94C6C" w:rsidRDefault="00A94C6C" w:rsidP="00A94C6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785C852" w14:textId="77777777" w:rsidR="00A94C6C" w:rsidRDefault="00A94C6C" w:rsidP="00A94C6C">
            <w:pPr>
              <w:rPr>
                <w:rFonts w:eastAsia="新細明體"/>
                <w:iCs/>
                <w:lang w:val="en-US" w:eastAsia="zh-TW"/>
              </w:rPr>
            </w:pPr>
            <w:r>
              <w:rPr>
                <w:rFonts w:eastAsia="新細明體"/>
                <w:iCs/>
                <w:lang w:val="en-US" w:eastAsia="zh-TW"/>
              </w:rPr>
              <w:t>To agree</w:t>
            </w:r>
            <w:r w:rsidRPr="00797172">
              <w:rPr>
                <w:rFonts w:eastAsia="新細明體"/>
                <w:iCs/>
                <w:lang w:val="en-US" w:eastAsia="zh-TW"/>
              </w:rPr>
              <w:t xml:space="preserve"> sending LS to ETSI. </w:t>
            </w:r>
          </w:p>
          <w:p w14:paraId="1262EA5A" w14:textId="77777777" w:rsidR="00A94C6C" w:rsidRPr="00797172" w:rsidRDefault="00A94C6C" w:rsidP="00A94C6C">
            <w:pPr>
              <w:rPr>
                <w:rFonts w:eastAsia="新細明體"/>
                <w:iCs/>
                <w:lang w:val="en-US" w:eastAsia="zh-TW"/>
              </w:rPr>
            </w:pPr>
            <w:r>
              <w:rPr>
                <w:rFonts w:eastAsia="新細明體" w:hint="eastAsia"/>
                <w:iCs/>
                <w:lang w:val="en-US" w:eastAsia="zh-TW"/>
              </w:rPr>
              <w:t>F</w:t>
            </w:r>
            <w:r>
              <w:rPr>
                <w:rFonts w:eastAsia="新細明體"/>
                <w:iCs/>
                <w:lang w:val="en-US" w:eastAsia="zh-TW"/>
              </w:rPr>
              <w:t>FS on LS content</w:t>
            </w:r>
          </w:p>
          <w:p w14:paraId="77C53C22" w14:textId="77777777" w:rsidR="00A94C6C" w:rsidRPr="00855107" w:rsidRDefault="00A94C6C" w:rsidP="00A94C6C">
            <w:pPr>
              <w:rPr>
                <w:rFonts w:eastAsiaTheme="minorEastAsia"/>
                <w:i/>
                <w:color w:val="0070C0"/>
                <w:lang w:val="en-US" w:eastAsia="zh-CN"/>
              </w:rPr>
            </w:pPr>
            <w:r>
              <w:rPr>
                <w:rFonts w:eastAsiaTheme="minorEastAsia" w:hint="eastAsia"/>
                <w:i/>
                <w:color w:val="0070C0"/>
                <w:lang w:val="en-US" w:eastAsia="zh-CN"/>
              </w:rPr>
              <w:t>Candidate options:</w:t>
            </w:r>
          </w:p>
          <w:p w14:paraId="64A0E274" w14:textId="77777777" w:rsidR="00A94C6C" w:rsidRPr="007C1D79" w:rsidRDefault="00A94C6C" w:rsidP="00A94C6C">
            <w:pPr>
              <w:rPr>
                <w:rFonts w:eastAsia="新細明體"/>
                <w:iCs/>
                <w:lang w:val="en-US" w:eastAsia="zh-TW"/>
              </w:rPr>
            </w:pPr>
            <w:r>
              <w:rPr>
                <w:rFonts w:eastAsia="新細明體"/>
                <w:iCs/>
                <w:lang w:val="en-US" w:eastAsia="zh-TW"/>
              </w:rPr>
              <w:t>Proposal 1: To agree</w:t>
            </w:r>
            <w:r w:rsidRPr="00797172">
              <w:rPr>
                <w:rFonts w:eastAsia="新細明體"/>
                <w:iCs/>
                <w:lang w:val="en-US" w:eastAsia="zh-TW"/>
              </w:rPr>
              <w:t xml:space="preserve"> sending LS to ETSI. </w:t>
            </w:r>
          </w:p>
          <w:p w14:paraId="0B1C70F5" w14:textId="77777777" w:rsidR="00A94C6C" w:rsidRPr="00797172" w:rsidRDefault="00A94C6C" w:rsidP="00A94C6C">
            <w:pPr>
              <w:rPr>
                <w:rFonts w:eastAsia="新細明體"/>
                <w:iCs/>
                <w:lang w:val="en-US" w:eastAsia="zh-TW"/>
              </w:rPr>
            </w:pPr>
            <w:r>
              <w:rPr>
                <w:rFonts w:eastAsia="新細明體"/>
                <w:iCs/>
                <w:lang w:val="en-US" w:eastAsia="zh-TW"/>
              </w:rPr>
              <w:t>Proposal 2:</w:t>
            </w:r>
            <w:r>
              <w:rPr>
                <w:rFonts w:eastAsia="新細明體" w:hint="eastAsia"/>
                <w:iCs/>
                <w:lang w:val="en-US" w:eastAsia="zh-TW"/>
              </w:rPr>
              <w:t xml:space="preserve"> F</w:t>
            </w:r>
            <w:r>
              <w:rPr>
                <w:rFonts w:eastAsia="新細明體"/>
                <w:iCs/>
                <w:lang w:val="en-US" w:eastAsia="zh-TW"/>
              </w:rPr>
              <w:t>FS on LS content</w:t>
            </w:r>
          </w:p>
          <w:p w14:paraId="5D26214C" w14:textId="77777777" w:rsidR="00A94C6C" w:rsidRDefault="00A94C6C" w:rsidP="00A94C6C">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34B99A" w14:textId="1AD84697" w:rsidR="000F122B" w:rsidRPr="00A94C6C" w:rsidRDefault="00A94C6C" w:rsidP="00A94C6C">
            <w:pPr>
              <w:rPr>
                <w:rFonts w:eastAsia="新細明體"/>
                <w:i/>
                <w:color w:val="0070C0"/>
                <w:lang w:val="en-US" w:eastAsia="zh-TW"/>
              </w:rPr>
            </w:pPr>
            <w:r>
              <w:rPr>
                <w:rFonts w:eastAsia="新細明體"/>
                <w:iCs/>
                <w:lang w:val="en-US" w:eastAsia="zh-TW"/>
              </w:rPr>
              <w:t>To agree proposals 1 and 2.</w:t>
            </w:r>
          </w:p>
        </w:tc>
      </w:tr>
    </w:tbl>
    <w:p w14:paraId="3CD5171C" w14:textId="77777777" w:rsidR="00752A22" w:rsidRDefault="00752A22" w:rsidP="00752A22">
      <w:pPr>
        <w:rPr>
          <w:i/>
          <w:color w:val="0070C0"/>
          <w:lang w:val="en-US" w:eastAsia="zh-CN"/>
        </w:rPr>
      </w:pPr>
    </w:p>
    <w:p w14:paraId="55E4595F" w14:textId="77777777" w:rsidR="00752A22" w:rsidRPr="00805BE8" w:rsidRDefault="00752A22" w:rsidP="00752A22">
      <w:pPr>
        <w:pStyle w:val="3"/>
      </w:pPr>
      <w:r w:rsidRPr="00805BE8">
        <w:t>CRs/TPs</w:t>
      </w:r>
    </w:p>
    <w:p w14:paraId="3445874D" w14:textId="77777777" w:rsidR="00752A22" w:rsidRPr="00045592" w:rsidRDefault="00752A22" w:rsidP="00752A2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c"/>
        <w:tblW w:w="0" w:type="auto"/>
        <w:tblLook w:val="04A0" w:firstRow="1" w:lastRow="0" w:firstColumn="1" w:lastColumn="0" w:noHBand="0" w:noVBand="1"/>
      </w:tblPr>
      <w:tblGrid>
        <w:gridCol w:w="1242"/>
        <w:gridCol w:w="8615"/>
      </w:tblGrid>
      <w:tr w:rsidR="00752A22" w:rsidRPr="00004165" w14:paraId="18C57FFE" w14:textId="77777777" w:rsidTr="00700B06">
        <w:tc>
          <w:tcPr>
            <w:tcW w:w="1242" w:type="dxa"/>
          </w:tcPr>
          <w:p w14:paraId="6A645D20" w14:textId="77777777" w:rsidR="00752A22" w:rsidRPr="00045592" w:rsidRDefault="00752A22" w:rsidP="00700B0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75591C2" w14:textId="77777777" w:rsidR="00752A22" w:rsidRPr="00045592" w:rsidRDefault="00752A22" w:rsidP="00700B0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52A22" w14:paraId="00D19DBA" w14:textId="77777777" w:rsidTr="00700B06">
        <w:tc>
          <w:tcPr>
            <w:tcW w:w="1242" w:type="dxa"/>
          </w:tcPr>
          <w:p w14:paraId="6BCBF5CF" w14:textId="77777777" w:rsidR="00752A22" w:rsidRPr="003418CB" w:rsidRDefault="00752A22" w:rsidP="00700B0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A1EB6E" w14:textId="77777777" w:rsidR="00752A22" w:rsidRPr="003418CB" w:rsidRDefault="00752A22" w:rsidP="00700B0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A6D0A" w14:paraId="19FCB7E1" w14:textId="77777777" w:rsidTr="00700B06">
        <w:tc>
          <w:tcPr>
            <w:tcW w:w="1242" w:type="dxa"/>
          </w:tcPr>
          <w:p w14:paraId="0F26E28C" w14:textId="77777777" w:rsidR="00EA6D0A" w:rsidRDefault="00EA6D0A" w:rsidP="00EA6D0A">
            <w:pPr>
              <w:spacing w:after="120"/>
              <w:rPr>
                <w:bCs/>
                <w:noProof/>
                <w:szCs w:val="16"/>
              </w:rPr>
            </w:pPr>
            <w:r w:rsidRPr="001A45EA">
              <w:rPr>
                <w:bCs/>
                <w:noProof/>
                <w:szCs w:val="16"/>
              </w:rPr>
              <w:t>R4-2</w:t>
            </w:r>
            <w:r>
              <w:rPr>
                <w:bCs/>
                <w:noProof/>
                <w:szCs w:val="16"/>
              </w:rPr>
              <w:t>304490</w:t>
            </w:r>
          </w:p>
          <w:p w14:paraId="35D8E5F5" w14:textId="77777777" w:rsidR="00EA6D0A" w:rsidRDefault="00EA6D0A" w:rsidP="00700B06">
            <w:pPr>
              <w:rPr>
                <w:rFonts w:eastAsiaTheme="minorEastAsia"/>
                <w:color w:val="0070C0"/>
                <w:lang w:val="en-US" w:eastAsia="zh-CN"/>
              </w:rPr>
            </w:pPr>
          </w:p>
        </w:tc>
        <w:tc>
          <w:tcPr>
            <w:tcW w:w="8615" w:type="dxa"/>
          </w:tcPr>
          <w:p w14:paraId="5CFABB9F" w14:textId="3E5D62D0" w:rsidR="00EA6D0A" w:rsidRPr="00404831" w:rsidRDefault="00EA6D0A" w:rsidP="00700B06">
            <w:pPr>
              <w:rPr>
                <w:rFonts w:eastAsiaTheme="minorEastAsia"/>
                <w:i/>
                <w:color w:val="0070C0"/>
                <w:lang w:val="en-US" w:eastAsia="zh-CN"/>
              </w:rPr>
            </w:pPr>
            <w:r>
              <w:rPr>
                <w:rFonts w:eastAsiaTheme="minorEastAsia"/>
                <w:i/>
                <w:color w:val="0070C0"/>
                <w:lang w:val="en-US" w:eastAsia="zh-CN"/>
              </w:rPr>
              <w:t>“</w:t>
            </w:r>
            <w:proofErr w:type="gramStart"/>
            <w:r>
              <w:rPr>
                <w:rFonts w:eastAsiaTheme="minorEastAsia"/>
                <w:i/>
                <w:color w:val="0070C0"/>
                <w:lang w:val="en-US" w:eastAsia="zh-CN"/>
              </w:rPr>
              <w:t>to</w:t>
            </w:r>
            <w:proofErr w:type="gramEnd"/>
            <w:r>
              <w:rPr>
                <w:rFonts w:eastAsiaTheme="minorEastAsia"/>
                <w:i/>
                <w:color w:val="0070C0"/>
                <w:lang w:val="en-US" w:eastAsia="zh-CN"/>
              </w:rPr>
              <w:t xml:space="preserve"> be revised”</w:t>
            </w:r>
          </w:p>
        </w:tc>
      </w:tr>
      <w:tr w:rsidR="005208F3" w14:paraId="6582DA09" w14:textId="77777777" w:rsidTr="00700B06">
        <w:tc>
          <w:tcPr>
            <w:tcW w:w="1242" w:type="dxa"/>
          </w:tcPr>
          <w:p w14:paraId="15739BA6" w14:textId="2E30D7F4" w:rsidR="005208F3" w:rsidRPr="001A45EA" w:rsidRDefault="005208F3" w:rsidP="00EA6D0A">
            <w:pPr>
              <w:spacing w:after="120"/>
              <w:rPr>
                <w:bCs/>
                <w:noProof/>
                <w:szCs w:val="16"/>
              </w:rPr>
            </w:pPr>
            <w:r w:rsidRPr="001A45EA">
              <w:rPr>
                <w:bCs/>
                <w:noProof/>
                <w:szCs w:val="16"/>
              </w:rPr>
              <w:t>R4-2</w:t>
            </w:r>
            <w:r>
              <w:rPr>
                <w:bCs/>
                <w:noProof/>
                <w:szCs w:val="16"/>
              </w:rPr>
              <w:t>304469</w:t>
            </w:r>
          </w:p>
        </w:tc>
        <w:tc>
          <w:tcPr>
            <w:tcW w:w="8615" w:type="dxa"/>
          </w:tcPr>
          <w:p w14:paraId="0F26FB49" w14:textId="686F73C8" w:rsidR="005208F3" w:rsidRPr="00B91FD4" w:rsidRDefault="005208F3" w:rsidP="00B91FD4">
            <w:pPr>
              <w:spacing w:after="120"/>
              <w:rPr>
                <w:bCs/>
                <w:noProof/>
                <w:szCs w:val="16"/>
              </w:rPr>
            </w:pPr>
            <w:r>
              <w:rPr>
                <w:rFonts w:eastAsiaTheme="minorEastAsia"/>
                <w:i/>
                <w:color w:val="0070C0"/>
                <w:lang w:val="en-US" w:eastAsia="zh-CN"/>
              </w:rPr>
              <w:t>“</w:t>
            </w:r>
            <w:proofErr w:type="gramStart"/>
            <w:r>
              <w:rPr>
                <w:rFonts w:eastAsiaTheme="minorEastAsia"/>
                <w:i/>
                <w:color w:val="0070C0"/>
                <w:lang w:val="en-US" w:eastAsia="zh-CN"/>
              </w:rPr>
              <w:t>to</w:t>
            </w:r>
            <w:proofErr w:type="gramEnd"/>
            <w:r>
              <w:rPr>
                <w:rFonts w:eastAsiaTheme="minorEastAsia"/>
                <w:i/>
                <w:color w:val="0070C0"/>
                <w:lang w:val="en-US" w:eastAsia="zh-CN"/>
              </w:rPr>
              <w:t xml:space="preserve"> be merged with revised </w:t>
            </w:r>
            <w:r>
              <w:rPr>
                <w:i/>
                <w:color w:val="0070C0"/>
              </w:rPr>
              <w:t>R4-2304490</w:t>
            </w:r>
            <w:r>
              <w:rPr>
                <w:rFonts w:eastAsiaTheme="minorEastAsia"/>
                <w:i/>
                <w:color w:val="0070C0"/>
                <w:lang w:val="en-US" w:eastAsia="zh-CN"/>
              </w:rPr>
              <w:t>”</w:t>
            </w:r>
          </w:p>
        </w:tc>
      </w:tr>
    </w:tbl>
    <w:p w14:paraId="049C95FB" w14:textId="77777777" w:rsidR="00752A22" w:rsidRPr="003418CB" w:rsidRDefault="00752A22" w:rsidP="00752A22">
      <w:pPr>
        <w:rPr>
          <w:color w:val="0070C0"/>
          <w:lang w:val="en-US" w:eastAsia="zh-CN"/>
        </w:rPr>
      </w:pPr>
    </w:p>
    <w:p w14:paraId="06327483" w14:textId="77777777" w:rsidR="00752A22" w:rsidRPr="00700B06" w:rsidRDefault="00752A22" w:rsidP="00752A22">
      <w:pPr>
        <w:pStyle w:val="2"/>
        <w:rPr>
          <w:lang w:val="en-US"/>
        </w:rPr>
      </w:pPr>
      <w:r w:rsidRPr="00700B06">
        <w:rPr>
          <w:lang w:val="en-US"/>
        </w:rPr>
        <w:t>Discussion on 2nd round (if applicable)</w:t>
      </w:r>
    </w:p>
    <w:p w14:paraId="58AC78A6" w14:textId="77777777" w:rsidR="00752A22" w:rsidRDefault="00752A22" w:rsidP="00752A22">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6B9D5591" w14:textId="77777777" w:rsidR="00752A22" w:rsidRPr="00425FEC" w:rsidRDefault="00752A22" w:rsidP="00752A22">
      <w:pPr>
        <w:rPr>
          <w:lang w:val="en-US" w:eastAsia="zh-CN"/>
        </w:rPr>
      </w:pPr>
    </w:p>
    <w:p w14:paraId="0DE87B36" w14:textId="77777777" w:rsidR="00752A22" w:rsidRDefault="00752A22" w:rsidP="00752A22"/>
    <w:p w14:paraId="2ACB90DF" w14:textId="77777777" w:rsidR="00752A22" w:rsidRDefault="00752A22" w:rsidP="00752A22">
      <w:pPr>
        <w:pStyle w:val="1"/>
        <w:rPr>
          <w:lang w:val="en-US" w:eastAsia="ja-JP"/>
        </w:rPr>
      </w:pPr>
      <w:r>
        <w:rPr>
          <w:lang w:val="en-US" w:eastAsia="ja-JP"/>
        </w:rPr>
        <w:t>Recommendations for Tdocs</w:t>
      </w:r>
    </w:p>
    <w:p w14:paraId="5E819513" w14:textId="77777777" w:rsidR="00752A22" w:rsidRDefault="00752A22" w:rsidP="00752A22">
      <w:pPr>
        <w:pStyle w:val="2"/>
      </w:pPr>
      <w:r>
        <w:rPr>
          <w:rFonts w:hint="eastAsia"/>
        </w:rPr>
        <w:t>1st</w:t>
      </w:r>
      <w:r>
        <w:t xml:space="preserve"> </w:t>
      </w:r>
      <w:r>
        <w:rPr>
          <w:rFonts w:hint="eastAsia"/>
        </w:rPr>
        <w:t xml:space="preserve">round </w:t>
      </w:r>
    </w:p>
    <w:p w14:paraId="2C40E07B" w14:textId="77777777" w:rsidR="00752A22" w:rsidRDefault="00752A22" w:rsidP="00752A2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c"/>
        <w:tblW w:w="5814" w:type="pct"/>
        <w:tblInd w:w="-714" w:type="dxa"/>
        <w:tblLook w:val="04A0" w:firstRow="1" w:lastRow="0" w:firstColumn="1" w:lastColumn="0" w:noHBand="0" w:noVBand="1"/>
      </w:tblPr>
      <w:tblGrid>
        <w:gridCol w:w="2316"/>
        <w:gridCol w:w="7077"/>
        <w:gridCol w:w="2680"/>
        <w:gridCol w:w="4533"/>
      </w:tblGrid>
      <w:tr w:rsidR="00752A22" w14:paraId="2DEBF213" w14:textId="77777777" w:rsidTr="00700B06">
        <w:tc>
          <w:tcPr>
            <w:tcW w:w="697" w:type="pct"/>
          </w:tcPr>
          <w:p w14:paraId="4FF09BB6" w14:textId="77777777" w:rsidR="00752A22" w:rsidRDefault="00752A22" w:rsidP="00700B0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5C926477" w14:textId="77777777" w:rsidR="00752A22" w:rsidRDefault="00752A22" w:rsidP="00700B06">
            <w:pPr>
              <w:spacing w:after="120"/>
              <w:rPr>
                <w:b/>
                <w:bCs/>
                <w:color w:val="0070C0"/>
                <w:lang w:val="en-US" w:eastAsia="zh-CN"/>
              </w:rPr>
            </w:pPr>
            <w:r>
              <w:rPr>
                <w:b/>
                <w:bCs/>
                <w:color w:val="0070C0"/>
                <w:lang w:val="en-US" w:eastAsia="zh-CN"/>
              </w:rPr>
              <w:t>Title</w:t>
            </w:r>
          </w:p>
        </w:tc>
        <w:tc>
          <w:tcPr>
            <w:tcW w:w="807" w:type="pct"/>
          </w:tcPr>
          <w:p w14:paraId="772510C7" w14:textId="77777777" w:rsidR="00752A22" w:rsidRDefault="00752A22" w:rsidP="00700B06">
            <w:pPr>
              <w:spacing w:after="120"/>
              <w:rPr>
                <w:b/>
                <w:bCs/>
                <w:color w:val="0070C0"/>
                <w:lang w:val="en-US" w:eastAsia="zh-CN"/>
              </w:rPr>
            </w:pPr>
            <w:r>
              <w:rPr>
                <w:b/>
                <w:bCs/>
                <w:color w:val="0070C0"/>
                <w:lang w:val="en-US" w:eastAsia="zh-CN"/>
              </w:rPr>
              <w:t>Source</w:t>
            </w:r>
          </w:p>
        </w:tc>
        <w:tc>
          <w:tcPr>
            <w:tcW w:w="1365" w:type="pct"/>
          </w:tcPr>
          <w:p w14:paraId="6401A38B" w14:textId="77777777" w:rsidR="00752A22" w:rsidRDefault="00752A22" w:rsidP="00700B06">
            <w:pPr>
              <w:spacing w:after="120"/>
              <w:rPr>
                <w:b/>
                <w:bCs/>
                <w:color w:val="0070C0"/>
                <w:lang w:val="en-US" w:eastAsia="zh-CN"/>
              </w:rPr>
            </w:pPr>
            <w:r>
              <w:rPr>
                <w:b/>
                <w:bCs/>
                <w:color w:val="0070C0"/>
                <w:lang w:val="en-US" w:eastAsia="zh-CN"/>
              </w:rPr>
              <w:t>Comments</w:t>
            </w:r>
          </w:p>
        </w:tc>
      </w:tr>
      <w:tr w:rsidR="009E5A29" w14:paraId="6786DBB7" w14:textId="77777777" w:rsidTr="00700B06">
        <w:tc>
          <w:tcPr>
            <w:tcW w:w="697" w:type="pct"/>
          </w:tcPr>
          <w:p w14:paraId="4FB28FEE" w14:textId="4B4190C8" w:rsidR="009E5A29" w:rsidRDefault="009E5A29" w:rsidP="009E5A29">
            <w:pPr>
              <w:spacing w:after="120"/>
              <w:rPr>
                <w:rFonts w:eastAsiaTheme="minorEastAsia"/>
                <w:color w:val="0070C0"/>
                <w:lang w:val="en-US" w:eastAsia="zh-CN"/>
              </w:rPr>
            </w:pPr>
            <w:r w:rsidRPr="00881D50">
              <w:rPr>
                <w:bCs/>
                <w:noProof/>
                <w:szCs w:val="16"/>
              </w:rPr>
              <w:lastRenderedPageBreak/>
              <w:t>R4-23</w:t>
            </w:r>
            <w:r>
              <w:rPr>
                <w:bCs/>
                <w:noProof/>
                <w:szCs w:val="16"/>
              </w:rPr>
              <w:t>xxxxx</w:t>
            </w:r>
          </w:p>
        </w:tc>
        <w:tc>
          <w:tcPr>
            <w:tcW w:w="2131" w:type="pct"/>
          </w:tcPr>
          <w:p w14:paraId="10486CD0" w14:textId="42A9F38D" w:rsidR="009E5A29" w:rsidRPr="008164A1" w:rsidRDefault="009E5A29" w:rsidP="009E5A29">
            <w:pPr>
              <w:spacing w:after="120"/>
              <w:rPr>
                <w:rFonts w:eastAsiaTheme="minorEastAsia"/>
                <w:color w:val="000000" w:themeColor="text1"/>
                <w:lang w:val="en-US" w:eastAsia="zh-CN"/>
              </w:rPr>
            </w:pPr>
            <w:r w:rsidRPr="005C349A">
              <w:rPr>
                <w:rFonts w:eastAsiaTheme="minorEastAsia"/>
                <w:lang w:val="en-US" w:eastAsia="zh-CN"/>
              </w:rPr>
              <w:t xml:space="preserve">WF on </w:t>
            </w:r>
            <w:proofErr w:type="spellStart"/>
            <w:r w:rsidRPr="005C349A">
              <w:rPr>
                <w:rFonts w:eastAsiaTheme="minorEastAsia"/>
                <w:lang w:val="en-US" w:eastAsia="zh-CN"/>
              </w:rPr>
              <w:t>LTE_NBeMTC_NTN_UERF</w:t>
            </w:r>
            <w:proofErr w:type="spellEnd"/>
          </w:p>
        </w:tc>
        <w:tc>
          <w:tcPr>
            <w:tcW w:w="807" w:type="pct"/>
          </w:tcPr>
          <w:p w14:paraId="458328C0" w14:textId="0CF13960" w:rsidR="009E5A29" w:rsidRPr="008164A1" w:rsidRDefault="009E5A29" w:rsidP="009E5A29">
            <w:pPr>
              <w:spacing w:after="120"/>
              <w:rPr>
                <w:rFonts w:eastAsiaTheme="minorEastAsia"/>
                <w:color w:val="000000" w:themeColor="text1"/>
                <w:lang w:val="en-US" w:eastAsia="zh-CN"/>
              </w:rPr>
            </w:pPr>
            <w:r>
              <w:rPr>
                <w:rFonts w:eastAsia="新細明體" w:hint="eastAsia"/>
                <w:color w:val="000000" w:themeColor="text1"/>
                <w:lang w:val="en-US" w:eastAsia="zh-TW"/>
              </w:rPr>
              <w:t>M</w:t>
            </w:r>
            <w:r>
              <w:rPr>
                <w:rFonts w:eastAsia="新細明體"/>
                <w:color w:val="000000" w:themeColor="text1"/>
                <w:lang w:val="en-US" w:eastAsia="zh-TW"/>
              </w:rPr>
              <w:t>ediaTek Inc.</w:t>
            </w:r>
          </w:p>
        </w:tc>
        <w:tc>
          <w:tcPr>
            <w:tcW w:w="1365" w:type="pct"/>
          </w:tcPr>
          <w:p w14:paraId="53BF28A3" w14:textId="77777777" w:rsidR="009E5A29" w:rsidRDefault="009E5A29" w:rsidP="009E5A29">
            <w:pPr>
              <w:spacing w:after="120"/>
              <w:rPr>
                <w:rFonts w:eastAsiaTheme="minorEastAsia"/>
                <w:color w:val="0070C0"/>
                <w:lang w:val="en-US" w:eastAsia="zh-CN"/>
              </w:rPr>
            </w:pPr>
          </w:p>
        </w:tc>
      </w:tr>
      <w:tr w:rsidR="00752A22" w14:paraId="4A3E1827" w14:textId="77777777" w:rsidTr="00700B06">
        <w:tc>
          <w:tcPr>
            <w:tcW w:w="697" w:type="pct"/>
          </w:tcPr>
          <w:p w14:paraId="3BA7E7E7" w14:textId="77777777" w:rsidR="00752A22" w:rsidRDefault="00752A22" w:rsidP="00700B06">
            <w:pPr>
              <w:spacing w:after="120"/>
              <w:rPr>
                <w:rFonts w:eastAsiaTheme="minorEastAsia"/>
                <w:i/>
                <w:color w:val="0070C0"/>
                <w:lang w:val="en-US" w:eastAsia="zh-CN"/>
              </w:rPr>
            </w:pPr>
          </w:p>
        </w:tc>
        <w:tc>
          <w:tcPr>
            <w:tcW w:w="2131" w:type="pct"/>
          </w:tcPr>
          <w:p w14:paraId="33785C64" w14:textId="77777777" w:rsidR="00752A22" w:rsidRDefault="00752A22" w:rsidP="00700B06">
            <w:pPr>
              <w:spacing w:after="120"/>
              <w:rPr>
                <w:rFonts w:eastAsiaTheme="minorEastAsia"/>
                <w:i/>
                <w:color w:val="0070C0"/>
                <w:lang w:val="en-US" w:eastAsia="zh-CN"/>
              </w:rPr>
            </w:pPr>
          </w:p>
        </w:tc>
        <w:tc>
          <w:tcPr>
            <w:tcW w:w="807" w:type="pct"/>
          </w:tcPr>
          <w:p w14:paraId="2B7D2925" w14:textId="77777777" w:rsidR="00752A22" w:rsidRDefault="00752A22" w:rsidP="00700B06">
            <w:pPr>
              <w:spacing w:after="120"/>
              <w:rPr>
                <w:rFonts w:eastAsiaTheme="minorEastAsia"/>
                <w:i/>
                <w:color w:val="0070C0"/>
                <w:lang w:val="en-US" w:eastAsia="zh-CN"/>
              </w:rPr>
            </w:pPr>
          </w:p>
        </w:tc>
        <w:tc>
          <w:tcPr>
            <w:tcW w:w="1365" w:type="pct"/>
          </w:tcPr>
          <w:p w14:paraId="7BA0287C" w14:textId="77777777" w:rsidR="00752A22" w:rsidRDefault="00752A22" w:rsidP="00700B06">
            <w:pPr>
              <w:spacing w:after="120"/>
              <w:rPr>
                <w:rFonts w:eastAsiaTheme="minorEastAsia"/>
                <w:i/>
                <w:color w:val="0070C0"/>
                <w:lang w:val="en-US" w:eastAsia="zh-CN"/>
              </w:rPr>
            </w:pPr>
          </w:p>
        </w:tc>
      </w:tr>
    </w:tbl>
    <w:p w14:paraId="4B317ACA" w14:textId="77777777" w:rsidR="00752A22" w:rsidRDefault="00752A22" w:rsidP="00752A22">
      <w:pPr>
        <w:rPr>
          <w:lang w:val="en-US" w:eastAsia="ja-JP"/>
        </w:rPr>
      </w:pPr>
    </w:p>
    <w:p w14:paraId="4440836E" w14:textId="77777777" w:rsidR="00752A22" w:rsidRPr="00E72CF1" w:rsidRDefault="00752A22" w:rsidP="00752A2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c"/>
        <w:tblW w:w="11199" w:type="dxa"/>
        <w:tblInd w:w="-714" w:type="dxa"/>
        <w:tblLook w:val="04A0" w:firstRow="1" w:lastRow="0" w:firstColumn="1" w:lastColumn="0" w:noHBand="0" w:noVBand="1"/>
      </w:tblPr>
      <w:tblGrid>
        <w:gridCol w:w="1560"/>
        <w:gridCol w:w="1276"/>
        <w:gridCol w:w="2714"/>
        <w:gridCol w:w="1178"/>
        <w:gridCol w:w="2628"/>
        <w:gridCol w:w="1843"/>
      </w:tblGrid>
      <w:tr w:rsidR="00752A22" w:rsidRPr="00004165" w14:paraId="538B3265" w14:textId="77777777" w:rsidTr="00700B06">
        <w:tc>
          <w:tcPr>
            <w:tcW w:w="1560" w:type="dxa"/>
          </w:tcPr>
          <w:p w14:paraId="79FEE9F3" w14:textId="77777777" w:rsidR="00752A22" w:rsidRPr="00045592" w:rsidRDefault="00752A22" w:rsidP="00700B0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3620B0F" w14:textId="77777777" w:rsidR="00752A22" w:rsidRPr="001E6C4D" w:rsidRDefault="00752A22" w:rsidP="00700B0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234F1AFD" w14:textId="77777777" w:rsidR="00752A22" w:rsidRDefault="00752A22" w:rsidP="00700B06">
            <w:pPr>
              <w:spacing w:after="120"/>
              <w:rPr>
                <w:b/>
                <w:bCs/>
                <w:color w:val="0070C0"/>
                <w:lang w:val="en-US" w:eastAsia="zh-CN"/>
              </w:rPr>
            </w:pPr>
            <w:r>
              <w:rPr>
                <w:b/>
                <w:bCs/>
                <w:color w:val="0070C0"/>
                <w:lang w:val="en-US" w:eastAsia="zh-CN"/>
              </w:rPr>
              <w:t>Title</w:t>
            </w:r>
          </w:p>
        </w:tc>
        <w:tc>
          <w:tcPr>
            <w:tcW w:w="1178" w:type="dxa"/>
          </w:tcPr>
          <w:p w14:paraId="2CCB1BE7" w14:textId="77777777" w:rsidR="00752A22" w:rsidRDefault="00752A22" w:rsidP="00700B06">
            <w:pPr>
              <w:spacing w:after="120"/>
              <w:rPr>
                <w:b/>
                <w:bCs/>
                <w:color w:val="0070C0"/>
                <w:lang w:val="en-US" w:eastAsia="zh-CN"/>
              </w:rPr>
            </w:pPr>
            <w:r>
              <w:rPr>
                <w:b/>
                <w:bCs/>
                <w:color w:val="0070C0"/>
                <w:lang w:val="en-US" w:eastAsia="zh-CN"/>
              </w:rPr>
              <w:t>Source</w:t>
            </w:r>
          </w:p>
        </w:tc>
        <w:tc>
          <w:tcPr>
            <w:tcW w:w="2628" w:type="dxa"/>
          </w:tcPr>
          <w:p w14:paraId="06FA250B" w14:textId="77777777" w:rsidR="00752A22" w:rsidRPr="00045592" w:rsidRDefault="00752A22" w:rsidP="00700B0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56BCC58" w14:textId="77777777" w:rsidR="00752A22" w:rsidRDefault="00752A22" w:rsidP="00700B06">
            <w:pPr>
              <w:spacing w:after="120"/>
              <w:rPr>
                <w:b/>
                <w:bCs/>
                <w:color w:val="0070C0"/>
                <w:lang w:val="en-US" w:eastAsia="zh-CN"/>
              </w:rPr>
            </w:pPr>
            <w:r>
              <w:rPr>
                <w:b/>
                <w:bCs/>
                <w:color w:val="0070C0"/>
                <w:lang w:val="en-US" w:eastAsia="zh-CN"/>
              </w:rPr>
              <w:t>Comments</w:t>
            </w:r>
          </w:p>
        </w:tc>
      </w:tr>
      <w:tr w:rsidR="009E5A29" w:rsidRPr="00B04195" w14:paraId="75CEA377" w14:textId="77777777" w:rsidTr="00700B06">
        <w:tc>
          <w:tcPr>
            <w:tcW w:w="1560" w:type="dxa"/>
          </w:tcPr>
          <w:p w14:paraId="67282D6D" w14:textId="77777777" w:rsidR="009E5A29" w:rsidRPr="00881D50" w:rsidRDefault="009E5A29" w:rsidP="009E5A29">
            <w:pPr>
              <w:spacing w:after="120"/>
              <w:rPr>
                <w:bCs/>
                <w:noProof/>
                <w:szCs w:val="16"/>
              </w:rPr>
            </w:pPr>
            <w:r w:rsidRPr="00881D50">
              <w:rPr>
                <w:bCs/>
                <w:noProof/>
                <w:szCs w:val="16"/>
              </w:rPr>
              <w:t>R4-2304490</w:t>
            </w:r>
          </w:p>
          <w:p w14:paraId="1E193226" w14:textId="0E6DC25A" w:rsidR="009E5A29" w:rsidRPr="0093133D" w:rsidRDefault="009E5A29" w:rsidP="009E5A29">
            <w:pPr>
              <w:spacing w:after="120"/>
              <w:rPr>
                <w:rFonts w:eastAsiaTheme="minorEastAsia"/>
                <w:color w:val="0070C0"/>
                <w:lang w:val="en-US" w:eastAsia="zh-CN"/>
              </w:rPr>
            </w:pPr>
          </w:p>
        </w:tc>
        <w:tc>
          <w:tcPr>
            <w:tcW w:w="1276" w:type="dxa"/>
          </w:tcPr>
          <w:p w14:paraId="0B638AB0" w14:textId="77777777" w:rsidR="009E5A29" w:rsidRPr="00881D50" w:rsidRDefault="009E5A29" w:rsidP="009E5A29">
            <w:pPr>
              <w:spacing w:after="120"/>
              <w:rPr>
                <w:bCs/>
                <w:noProof/>
                <w:szCs w:val="16"/>
              </w:rPr>
            </w:pPr>
            <w:r w:rsidRPr="00881D50">
              <w:rPr>
                <w:bCs/>
                <w:noProof/>
                <w:szCs w:val="16"/>
              </w:rPr>
              <w:t>R4-23</w:t>
            </w:r>
            <w:r>
              <w:rPr>
                <w:bCs/>
                <w:noProof/>
                <w:szCs w:val="16"/>
              </w:rPr>
              <w:t>xxxxx</w:t>
            </w:r>
          </w:p>
          <w:p w14:paraId="47A58D08" w14:textId="77777777" w:rsidR="009E5A29" w:rsidRDefault="009E5A29" w:rsidP="009E5A29">
            <w:pPr>
              <w:spacing w:after="120"/>
              <w:rPr>
                <w:rFonts w:eastAsiaTheme="minorEastAsia"/>
                <w:color w:val="0070C0"/>
                <w:lang w:val="en-US" w:eastAsia="zh-CN"/>
              </w:rPr>
            </w:pPr>
          </w:p>
        </w:tc>
        <w:tc>
          <w:tcPr>
            <w:tcW w:w="2714" w:type="dxa"/>
          </w:tcPr>
          <w:p w14:paraId="352052B5" w14:textId="2A85C588" w:rsidR="009E5A29" w:rsidRPr="00B04195" w:rsidRDefault="009E5A29" w:rsidP="009E5A29">
            <w:pPr>
              <w:spacing w:after="120"/>
              <w:rPr>
                <w:rFonts w:eastAsiaTheme="minorEastAsia"/>
                <w:color w:val="0070C0"/>
                <w:lang w:val="en-US" w:eastAsia="zh-CN"/>
              </w:rPr>
            </w:pPr>
            <w:r w:rsidRPr="00881D50">
              <w:rPr>
                <w:rFonts w:eastAsiaTheme="minorEastAsia"/>
                <w:lang w:val="en-US" w:eastAsia="zh-CN"/>
              </w:rPr>
              <w:t>CR to 36.102 for NTN IoT UE RF requirements corrections</w:t>
            </w:r>
          </w:p>
        </w:tc>
        <w:tc>
          <w:tcPr>
            <w:tcW w:w="1178" w:type="dxa"/>
          </w:tcPr>
          <w:p w14:paraId="3411CBB0" w14:textId="0554FF36" w:rsidR="009E5A29" w:rsidRPr="00B04195" w:rsidRDefault="009E5A29" w:rsidP="009E5A29">
            <w:pPr>
              <w:spacing w:after="120"/>
              <w:rPr>
                <w:rFonts w:eastAsiaTheme="minorEastAsia"/>
                <w:color w:val="0070C0"/>
                <w:lang w:val="en-US" w:eastAsia="zh-CN"/>
              </w:rPr>
            </w:pPr>
            <w:r w:rsidRPr="00A026CC">
              <w:t xml:space="preserve">Mediatek India Technology </w:t>
            </w:r>
            <w:proofErr w:type="spellStart"/>
            <w:r w:rsidRPr="00A026CC">
              <w:t>Pvt.</w:t>
            </w:r>
            <w:proofErr w:type="spellEnd"/>
          </w:p>
        </w:tc>
        <w:tc>
          <w:tcPr>
            <w:tcW w:w="2628" w:type="dxa"/>
          </w:tcPr>
          <w:p w14:paraId="29BFE1ED" w14:textId="3604DFD1" w:rsidR="009E5A29" w:rsidRPr="00D0036C" w:rsidRDefault="009E5A29" w:rsidP="009E5A29">
            <w:pPr>
              <w:spacing w:after="120"/>
              <w:rPr>
                <w:rFonts w:eastAsiaTheme="minorEastAsia"/>
                <w:color w:val="0070C0"/>
                <w:lang w:val="en-US" w:eastAsia="zh-CN"/>
              </w:rPr>
            </w:pPr>
            <w:r w:rsidRPr="00881D50">
              <w:rPr>
                <w:rFonts w:eastAsiaTheme="minorEastAsia"/>
                <w:lang w:val="en-US" w:eastAsia="zh-CN"/>
              </w:rPr>
              <w:t>Revised</w:t>
            </w:r>
          </w:p>
        </w:tc>
        <w:tc>
          <w:tcPr>
            <w:tcW w:w="1843" w:type="dxa"/>
          </w:tcPr>
          <w:p w14:paraId="414B0369" w14:textId="77777777" w:rsidR="009E5A29" w:rsidRPr="00B04195" w:rsidRDefault="009E5A29" w:rsidP="009E5A29">
            <w:pPr>
              <w:spacing w:after="120"/>
              <w:rPr>
                <w:rFonts w:eastAsiaTheme="minorEastAsia"/>
                <w:color w:val="0070C0"/>
                <w:lang w:val="en-US" w:eastAsia="zh-CN"/>
              </w:rPr>
            </w:pPr>
          </w:p>
        </w:tc>
      </w:tr>
      <w:tr w:rsidR="009E5A29" w:rsidRPr="00B04195" w14:paraId="30E59BC0" w14:textId="77777777" w:rsidTr="00700B06">
        <w:tc>
          <w:tcPr>
            <w:tcW w:w="1560" w:type="dxa"/>
          </w:tcPr>
          <w:p w14:paraId="136201A5" w14:textId="6C9500CB" w:rsidR="009E5A29" w:rsidRPr="00B04195" w:rsidRDefault="009E5A29" w:rsidP="009E5A29">
            <w:pPr>
              <w:spacing w:after="120"/>
              <w:rPr>
                <w:rFonts w:eastAsiaTheme="minorEastAsia"/>
                <w:color w:val="0070C0"/>
                <w:lang w:val="en-US" w:eastAsia="zh-CN"/>
              </w:rPr>
            </w:pPr>
            <w:r w:rsidRPr="00881D50">
              <w:rPr>
                <w:bCs/>
                <w:noProof/>
                <w:szCs w:val="16"/>
              </w:rPr>
              <w:t>R4-2304469</w:t>
            </w:r>
          </w:p>
        </w:tc>
        <w:tc>
          <w:tcPr>
            <w:tcW w:w="1276" w:type="dxa"/>
          </w:tcPr>
          <w:p w14:paraId="2B4C69B4" w14:textId="77777777" w:rsidR="009E5A29" w:rsidRPr="00881D50" w:rsidRDefault="009E5A29" w:rsidP="009E5A29">
            <w:pPr>
              <w:spacing w:after="120"/>
              <w:rPr>
                <w:bCs/>
                <w:noProof/>
                <w:szCs w:val="16"/>
              </w:rPr>
            </w:pPr>
            <w:r w:rsidRPr="00881D50">
              <w:rPr>
                <w:bCs/>
                <w:noProof/>
                <w:szCs w:val="16"/>
              </w:rPr>
              <w:t>R4-23</w:t>
            </w:r>
            <w:r>
              <w:rPr>
                <w:bCs/>
                <w:noProof/>
                <w:szCs w:val="16"/>
              </w:rPr>
              <w:t>xxxxx</w:t>
            </w:r>
          </w:p>
          <w:p w14:paraId="31E5E2B2" w14:textId="77777777" w:rsidR="009E5A29" w:rsidRPr="00B04195" w:rsidRDefault="009E5A29" w:rsidP="009E5A29">
            <w:pPr>
              <w:spacing w:after="120"/>
              <w:rPr>
                <w:rFonts w:eastAsiaTheme="minorEastAsia"/>
                <w:color w:val="0070C0"/>
                <w:lang w:val="en-US" w:eastAsia="zh-CN"/>
              </w:rPr>
            </w:pPr>
          </w:p>
        </w:tc>
        <w:tc>
          <w:tcPr>
            <w:tcW w:w="2714" w:type="dxa"/>
          </w:tcPr>
          <w:p w14:paraId="5B3692A4" w14:textId="2D7FDEE8" w:rsidR="009E5A29" w:rsidRPr="00B04195" w:rsidRDefault="009E5A29" w:rsidP="009E5A29">
            <w:pPr>
              <w:spacing w:after="120"/>
              <w:rPr>
                <w:rFonts w:eastAsiaTheme="minorEastAsia"/>
                <w:color w:val="0070C0"/>
                <w:lang w:val="en-US" w:eastAsia="zh-CN"/>
              </w:rPr>
            </w:pPr>
            <w:r w:rsidRPr="00881D50">
              <w:rPr>
                <w:rFonts w:eastAsiaTheme="minorEastAsia"/>
                <w:lang w:val="en-US" w:eastAsia="zh-CN"/>
              </w:rPr>
              <w:t>CR to 36.102 for A-MPR of NS_24</w:t>
            </w:r>
          </w:p>
        </w:tc>
        <w:tc>
          <w:tcPr>
            <w:tcW w:w="1178" w:type="dxa"/>
          </w:tcPr>
          <w:p w14:paraId="57A47E76" w14:textId="4B9F3327" w:rsidR="009E5A29" w:rsidRPr="00B91FD4" w:rsidRDefault="009E5A29" w:rsidP="009E5A29">
            <w:pPr>
              <w:spacing w:after="120"/>
              <w:rPr>
                <w:rFonts w:eastAsia="新細明體"/>
                <w:color w:val="0070C0"/>
                <w:lang w:val="en-US" w:eastAsia="zh-TW"/>
              </w:rPr>
            </w:pPr>
            <w:r>
              <w:rPr>
                <w:rFonts w:eastAsia="新細明體" w:hint="eastAsia"/>
                <w:lang w:eastAsia="zh-TW"/>
              </w:rPr>
              <w:t>S</w:t>
            </w:r>
            <w:r>
              <w:rPr>
                <w:rFonts w:eastAsia="新細明體"/>
                <w:lang w:eastAsia="zh-TW"/>
              </w:rPr>
              <w:t>ony</w:t>
            </w:r>
          </w:p>
        </w:tc>
        <w:tc>
          <w:tcPr>
            <w:tcW w:w="2628" w:type="dxa"/>
          </w:tcPr>
          <w:p w14:paraId="2F315926" w14:textId="77777777" w:rsidR="009E5A29" w:rsidRPr="00881D50" w:rsidRDefault="009E5A29" w:rsidP="009E5A29">
            <w:pPr>
              <w:spacing w:after="120"/>
              <w:rPr>
                <w:bCs/>
                <w:noProof/>
                <w:szCs w:val="16"/>
              </w:rPr>
            </w:pPr>
            <w:r w:rsidRPr="00881D50">
              <w:rPr>
                <w:rFonts w:eastAsiaTheme="minorEastAsia"/>
                <w:lang w:val="en-US" w:eastAsia="zh-CN"/>
              </w:rPr>
              <w:t>Merged</w:t>
            </w:r>
            <w:r>
              <w:rPr>
                <w:rFonts w:eastAsiaTheme="minorEastAsia"/>
                <w:lang w:val="en-US" w:eastAsia="zh-CN"/>
              </w:rPr>
              <w:t xml:space="preserve"> into revision of </w:t>
            </w:r>
            <w:r w:rsidRPr="00881D50">
              <w:rPr>
                <w:bCs/>
                <w:noProof/>
                <w:szCs w:val="16"/>
              </w:rPr>
              <w:t>R4-2304490</w:t>
            </w:r>
          </w:p>
          <w:p w14:paraId="5C944963" w14:textId="357A4838" w:rsidR="009E5A29" w:rsidRPr="00D0036C" w:rsidRDefault="009E5A29" w:rsidP="009E5A29">
            <w:pPr>
              <w:spacing w:after="120"/>
              <w:rPr>
                <w:rFonts w:eastAsiaTheme="minorEastAsia"/>
                <w:color w:val="0070C0"/>
                <w:lang w:val="en-US" w:eastAsia="zh-CN"/>
              </w:rPr>
            </w:pPr>
          </w:p>
        </w:tc>
        <w:tc>
          <w:tcPr>
            <w:tcW w:w="1843" w:type="dxa"/>
          </w:tcPr>
          <w:p w14:paraId="3FD0309C" w14:textId="77777777" w:rsidR="009E5A29" w:rsidRPr="00B04195" w:rsidRDefault="009E5A29" w:rsidP="009E5A29">
            <w:pPr>
              <w:spacing w:after="120"/>
              <w:rPr>
                <w:rFonts w:eastAsiaTheme="minorEastAsia"/>
                <w:color w:val="0070C0"/>
                <w:lang w:val="en-US" w:eastAsia="zh-CN"/>
              </w:rPr>
            </w:pPr>
          </w:p>
        </w:tc>
      </w:tr>
      <w:tr w:rsidR="00752A22" w:rsidRPr="00B04195" w14:paraId="35D5854D" w14:textId="77777777" w:rsidTr="00700B06">
        <w:tc>
          <w:tcPr>
            <w:tcW w:w="1560" w:type="dxa"/>
          </w:tcPr>
          <w:p w14:paraId="7394EEBC" w14:textId="77777777" w:rsidR="00752A22" w:rsidRPr="0093133D" w:rsidRDefault="00752A22" w:rsidP="00700B06">
            <w:pPr>
              <w:spacing w:after="120"/>
              <w:rPr>
                <w:rFonts w:eastAsiaTheme="minorEastAsia"/>
                <w:color w:val="0070C0"/>
                <w:lang w:val="en-US" w:eastAsia="zh-CN"/>
              </w:rPr>
            </w:pPr>
          </w:p>
        </w:tc>
        <w:tc>
          <w:tcPr>
            <w:tcW w:w="1276" w:type="dxa"/>
          </w:tcPr>
          <w:p w14:paraId="3397A845" w14:textId="77777777" w:rsidR="00752A22" w:rsidRPr="00B04195" w:rsidRDefault="00752A22" w:rsidP="00700B06">
            <w:pPr>
              <w:spacing w:after="120"/>
              <w:rPr>
                <w:rFonts w:eastAsiaTheme="minorEastAsia"/>
                <w:color w:val="0070C0"/>
                <w:lang w:val="en-US" w:eastAsia="zh-CN"/>
              </w:rPr>
            </w:pPr>
          </w:p>
        </w:tc>
        <w:tc>
          <w:tcPr>
            <w:tcW w:w="2714" w:type="dxa"/>
          </w:tcPr>
          <w:p w14:paraId="5C1F3036" w14:textId="77777777" w:rsidR="00752A22" w:rsidRPr="00B04195" w:rsidRDefault="00752A22" w:rsidP="00700B06">
            <w:pPr>
              <w:spacing w:after="120"/>
              <w:rPr>
                <w:rFonts w:eastAsiaTheme="minorEastAsia"/>
                <w:color w:val="0070C0"/>
                <w:lang w:val="en-US" w:eastAsia="zh-CN"/>
              </w:rPr>
            </w:pPr>
          </w:p>
        </w:tc>
        <w:tc>
          <w:tcPr>
            <w:tcW w:w="1178" w:type="dxa"/>
          </w:tcPr>
          <w:p w14:paraId="33897CF5" w14:textId="77777777" w:rsidR="00752A22" w:rsidRPr="00B04195" w:rsidRDefault="00752A22" w:rsidP="00700B06">
            <w:pPr>
              <w:spacing w:after="120"/>
              <w:rPr>
                <w:rFonts w:eastAsiaTheme="minorEastAsia"/>
                <w:color w:val="0070C0"/>
                <w:lang w:val="en-US" w:eastAsia="zh-CN"/>
              </w:rPr>
            </w:pPr>
          </w:p>
        </w:tc>
        <w:tc>
          <w:tcPr>
            <w:tcW w:w="2628" w:type="dxa"/>
          </w:tcPr>
          <w:p w14:paraId="3C8B87B7" w14:textId="77777777" w:rsidR="00752A22" w:rsidRPr="00D0036C" w:rsidRDefault="00752A22" w:rsidP="00700B06">
            <w:pPr>
              <w:spacing w:after="120"/>
              <w:rPr>
                <w:rFonts w:eastAsiaTheme="minorEastAsia"/>
                <w:color w:val="0070C0"/>
                <w:lang w:val="en-US" w:eastAsia="zh-CN"/>
              </w:rPr>
            </w:pPr>
          </w:p>
        </w:tc>
        <w:tc>
          <w:tcPr>
            <w:tcW w:w="1843" w:type="dxa"/>
          </w:tcPr>
          <w:p w14:paraId="4FE2409C" w14:textId="77777777" w:rsidR="00752A22" w:rsidRPr="00B04195" w:rsidRDefault="00752A22" w:rsidP="00700B06">
            <w:pPr>
              <w:spacing w:after="120"/>
              <w:rPr>
                <w:rFonts w:eastAsiaTheme="minorEastAsia"/>
                <w:color w:val="0070C0"/>
                <w:lang w:val="en-US" w:eastAsia="zh-CN"/>
              </w:rPr>
            </w:pPr>
          </w:p>
        </w:tc>
      </w:tr>
      <w:tr w:rsidR="00752A22" w14:paraId="1A92EC15" w14:textId="77777777" w:rsidTr="00700B06">
        <w:tc>
          <w:tcPr>
            <w:tcW w:w="1560" w:type="dxa"/>
          </w:tcPr>
          <w:p w14:paraId="5B67B2A3" w14:textId="77777777" w:rsidR="00752A22" w:rsidRPr="00B04195" w:rsidRDefault="00752A22" w:rsidP="00700B06">
            <w:pPr>
              <w:spacing w:after="120"/>
              <w:rPr>
                <w:rFonts w:eastAsiaTheme="minorEastAsia"/>
                <w:color w:val="0070C0"/>
                <w:lang w:eastAsia="zh-CN"/>
              </w:rPr>
            </w:pPr>
          </w:p>
        </w:tc>
        <w:tc>
          <w:tcPr>
            <w:tcW w:w="1276" w:type="dxa"/>
          </w:tcPr>
          <w:p w14:paraId="343D04FC" w14:textId="77777777" w:rsidR="00752A22" w:rsidRPr="00404831" w:rsidRDefault="00752A22" w:rsidP="00700B06">
            <w:pPr>
              <w:spacing w:after="120"/>
              <w:rPr>
                <w:rFonts w:eastAsiaTheme="minorEastAsia"/>
                <w:i/>
                <w:color w:val="0070C0"/>
                <w:lang w:val="en-US" w:eastAsia="zh-CN"/>
              </w:rPr>
            </w:pPr>
          </w:p>
        </w:tc>
        <w:tc>
          <w:tcPr>
            <w:tcW w:w="2714" w:type="dxa"/>
          </w:tcPr>
          <w:p w14:paraId="23F5155C" w14:textId="77777777" w:rsidR="00752A22" w:rsidRPr="00404831" w:rsidRDefault="00752A22" w:rsidP="00700B06">
            <w:pPr>
              <w:spacing w:after="120"/>
              <w:rPr>
                <w:rFonts w:eastAsiaTheme="minorEastAsia"/>
                <w:i/>
                <w:color w:val="0070C0"/>
                <w:lang w:val="en-US" w:eastAsia="zh-CN"/>
              </w:rPr>
            </w:pPr>
          </w:p>
        </w:tc>
        <w:tc>
          <w:tcPr>
            <w:tcW w:w="1178" w:type="dxa"/>
          </w:tcPr>
          <w:p w14:paraId="0C412DC9" w14:textId="77777777" w:rsidR="00752A22" w:rsidRPr="00404831" w:rsidRDefault="00752A22" w:rsidP="00700B06">
            <w:pPr>
              <w:spacing w:after="120"/>
              <w:rPr>
                <w:rFonts w:eastAsiaTheme="minorEastAsia"/>
                <w:i/>
                <w:color w:val="0070C0"/>
                <w:lang w:val="en-US" w:eastAsia="zh-CN"/>
              </w:rPr>
            </w:pPr>
          </w:p>
        </w:tc>
        <w:tc>
          <w:tcPr>
            <w:tcW w:w="2628" w:type="dxa"/>
          </w:tcPr>
          <w:p w14:paraId="3B8636CF" w14:textId="77777777" w:rsidR="00752A22" w:rsidRPr="003418CB" w:rsidRDefault="00752A22" w:rsidP="00700B06">
            <w:pPr>
              <w:spacing w:after="120"/>
              <w:rPr>
                <w:rFonts w:eastAsiaTheme="minorEastAsia"/>
                <w:color w:val="0070C0"/>
                <w:lang w:val="en-US" w:eastAsia="zh-CN"/>
              </w:rPr>
            </w:pPr>
          </w:p>
        </w:tc>
        <w:tc>
          <w:tcPr>
            <w:tcW w:w="1843" w:type="dxa"/>
          </w:tcPr>
          <w:p w14:paraId="26F18548" w14:textId="77777777" w:rsidR="00752A22" w:rsidRPr="00404831" w:rsidRDefault="00752A22" w:rsidP="00700B06">
            <w:pPr>
              <w:spacing w:after="120"/>
              <w:rPr>
                <w:rFonts w:eastAsiaTheme="minorEastAsia"/>
                <w:i/>
                <w:color w:val="0070C0"/>
                <w:lang w:val="en-US" w:eastAsia="zh-CN"/>
              </w:rPr>
            </w:pPr>
          </w:p>
        </w:tc>
      </w:tr>
    </w:tbl>
    <w:p w14:paraId="11779BB4" w14:textId="77777777" w:rsidR="00752A22" w:rsidRPr="00E72CF1" w:rsidRDefault="00752A22" w:rsidP="00752A22">
      <w:pPr>
        <w:rPr>
          <w:lang w:eastAsia="ja-JP"/>
        </w:rPr>
      </w:pPr>
    </w:p>
    <w:p w14:paraId="349CF31A" w14:textId="77777777" w:rsidR="00752A22" w:rsidRDefault="00752A22" w:rsidP="00752A22">
      <w:pPr>
        <w:rPr>
          <w:rFonts w:eastAsiaTheme="minorEastAsia"/>
          <w:color w:val="0070C0"/>
          <w:lang w:val="en-US" w:eastAsia="zh-CN"/>
        </w:rPr>
      </w:pPr>
      <w:r>
        <w:rPr>
          <w:rFonts w:eastAsiaTheme="minorEastAsia"/>
          <w:color w:val="0070C0"/>
          <w:lang w:val="en-US" w:eastAsia="zh-CN"/>
        </w:rPr>
        <w:t>Notes:</w:t>
      </w:r>
    </w:p>
    <w:p w14:paraId="0426F475" w14:textId="77777777" w:rsidR="00752A22" w:rsidRDefault="00752A22" w:rsidP="00752A22">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57CCEF8" w14:textId="77777777" w:rsidR="00752A22" w:rsidRDefault="00752A22" w:rsidP="00752A22">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01CEF37" w14:textId="77777777" w:rsidR="00752A22" w:rsidRDefault="00752A22" w:rsidP="00752A22">
      <w:pPr>
        <w:pStyle w:val="aff5"/>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111D2C4" w14:textId="77777777" w:rsidR="00752A22" w:rsidRDefault="00752A22" w:rsidP="00752A22">
      <w:pPr>
        <w:pStyle w:val="aff5"/>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3CF957A" w14:textId="77777777" w:rsidR="00752A22" w:rsidRDefault="00752A22" w:rsidP="00752A22">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DA63D50" w14:textId="77777777" w:rsidR="00752A22" w:rsidRDefault="00752A22" w:rsidP="00752A22">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D8B17A7" w14:textId="77777777" w:rsidR="00752A22" w:rsidRDefault="00752A22" w:rsidP="00752A22">
      <w:pPr>
        <w:rPr>
          <w:rFonts w:eastAsiaTheme="minorEastAsia"/>
          <w:color w:val="0070C0"/>
          <w:lang w:val="en-US" w:eastAsia="zh-CN"/>
        </w:rPr>
      </w:pPr>
    </w:p>
    <w:p w14:paraId="6C174997" w14:textId="77777777" w:rsidR="00752A22" w:rsidRDefault="00752A22" w:rsidP="00752A22">
      <w:pPr>
        <w:pStyle w:val="2"/>
      </w:pPr>
      <w:r>
        <w:t xml:space="preserve">2nd </w:t>
      </w:r>
      <w:r>
        <w:rPr>
          <w:rFonts w:hint="eastAsia"/>
        </w:rPr>
        <w:t xml:space="preserve">round </w:t>
      </w:r>
    </w:p>
    <w:p w14:paraId="546F2396" w14:textId="77777777" w:rsidR="00752A22" w:rsidRDefault="00752A22" w:rsidP="00752A22">
      <w:pPr>
        <w:rPr>
          <w:lang w:val="en-US" w:eastAsia="ja-JP"/>
        </w:rPr>
      </w:pPr>
    </w:p>
    <w:tbl>
      <w:tblPr>
        <w:tblStyle w:val="afc"/>
        <w:tblW w:w="11199" w:type="dxa"/>
        <w:tblInd w:w="-714" w:type="dxa"/>
        <w:tblLook w:val="04A0" w:firstRow="1" w:lastRow="0" w:firstColumn="1" w:lastColumn="0" w:noHBand="0" w:noVBand="1"/>
      </w:tblPr>
      <w:tblGrid>
        <w:gridCol w:w="1560"/>
        <w:gridCol w:w="1701"/>
        <w:gridCol w:w="2289"/>
        <w:gridCol w:w="1178"/>
        <w:gridCol w:w="2138"/>
        <w:gridCol w:w="2333"/>
      </w:tblGrid>
      <w:tr w:rsidR="00752A22" w14:paraId="4B71237C" w14:textId="77777777" w:rsidTr="00700B06">
        <w:tc>
          <w:tcPr>
            <w:tcW w:w="1560" w:type="dxa"/>
          </w:tcPr>
          <w:p w14:paraId="46B5038A" w14:textId="77777777" w:rsidR="00752A22" w:rsidRDefault="00752A22" w:rsidP="00700B06">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701" w:type="dxa"/>
          </w:tcPr>
          <w:p w14:paraId="29559B01" w14:textId="77777777" w:rsidR="00752A22" w:rsidRDefault="00752A22" w:rsidP="00700B0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4282EFB" w14:textId="77777777" w:rsidR="00752A22" w:rsidRDefault="00752A22" w:rsidP="00700B06">
            <w:pPr>
              <w:spacing w:after="120"/>
              <w:rPr>
                <w:b/>
                <w:bCs/>
                <w:color w:val="0070C0"/>
                <w:lang w:val="en-US" w:eastAsia="zh-CN"/>
              </w:rPr>
            </w:pPr>
            <w:r>
              <w:rPr>
                <w:b/>
                <w:bCs/>
                <w:color w:val="0070C0"/>
                <w:lang w:val="en-US" w:eastAsia="zh-CN"/>
              </w:rPr>
              <w:t>Title</w:t>
            </w:r>
          </w:p>
        </w:tc>
        <w:tc>
          <w:tcPr>
            <w:tcW w:w="1178" w:type="dxa"/>
          </w:tcPr>
          <w:p w14:paraId="249F472D" w14:textId="77777777" w:rsidR="00752A22" w:rsidRDefault="00752A22" w:rsidP="00700B06">
            <w:pPr>
              <w:spacing w:after="120"/>
              <w:rPr>
                <w:b/>
                <w:bCs/>
                <w:color w:val="0070C0"/>
                <w:lang w:val="en-US" w:eastAsia="zh-CN"/>
              </w:rPr>
            </w:pPr>
            <w:r>
              <w:rPr>
                <w:b/>
                <w:bCs/>
                <w:color w:val="0070C0"/>
                <w:lang w:val="en-US" w:eastAsia="zh-CN"/>
              </w:rPr>
              <w:t>Source</w:t>
            </w:r>
          </w:p>
        </w:tc>
        <w:tc>
          <w:tcPr>
            <w:tcW w:w="2138" w:type="dxa"/>
          </w:tcPr>
          <w:p w14:paraId="0D7A43B8" w14:textId="77777777" w:rsidR="00752A22" w:rsidRDefault="00752A22" w:rsidP="00700B0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2684B06E" w14:textId="77777777" w:rsidR="00752A22" w:rsidRDefault="00752A22" w:rsidP="00700B06">
            <w:pPr>
              <w:spacing w:after="120"/>
              <w:rPr>
                <w:b/>
                <w:bCs/>
                <w:color w:val="0070C0"/>
                <w:lang w:val="en-US" w:eastAsia="zh-CN"/>
              </w:rPr>
            </w:pPr>
            <w:r>
              <w:rPr>
                <w:b/>
                <w:bCs/>
                <w:color w:val="0070C0"/>
                <w:lang w:val="en-US" w:eastAsia="zh-CN"/>
              </w:rPr>
              <w:t>Comments</w:t>
            </w:r>
          </w:p>
        </w:tc>
      </w:tr>
      <w:tr w:rsidR="00752A22" w14:paraId="76D26BD8" w14:textId="77777777" w:rsidTr="00700B06">
        <w:tc>
          <w:tcPr>
            <w:tcW w:w="1560" w:type="dxa"/>
          </w:tcPr>
          <w:p w14:paraId="4E6B1660" w14:textId="77777777" w:rsidR="00752A22" w:rsidRDefault="00752A22" w:rsidP="00700B06">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7D4641E7" w14:textId="77777777" w:rsidR="00752A22" w:rsidRDefault="00752A22" w:rsidP="00700B06">
            <w:pPr>
              <w:spacing w:after="120"/>
              <w:rPr>
                <w:rFonts w:eastAsiaTheme="minorEastAsia"/>
                <w:color w:val="0070C0"/>
                <w:lang w:val="en-US" w:eastAsia="zh-CN"/>
              </w:rPr>
            </w:pPr>
          </w:p>
        </w:tc>
        <w:tc>
          <w:tcPr>
            <w:tcW w:w="2289" w:type="dxa"/>
          </w:tcPr>
          <w:p w14:paraId="0B5B43BE" w14:textId="77777777" w:rsidR="00752A22" w:rsidRDefault="00752A22" w:rsidP="00700B0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7427736" w14:textId="77777777" w:rsidR="00752A22" w:rsidRDefault="00752A22" w:rsidP="00700B06">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BE42C61" w14:textId="77777777" w:rsidR="00752A22" w:rsidRDefault="00752A22" w:rsidP="00700B0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5B87764E" w14:textId="77777777" w:rsidR="00752A22" w:rsidRDefault="00752A22" w:rsidP="00700B06">
            <w:pPr>
              <w:spacing w:after="120"/>
              <w:rPr>
                <w:rFonts w:eastAsiaTheme="minorEastAsia"/>
                <w:color w:val="0070C0"/>
                <w:lang w:val="en-US" w:eastAsia="zh-CN"/>
              </w:rPr>
            </w:pPr>
          </w:p>
        </w:tc>
      </w:tr>
      <w:tr w:rsidR="00752A22" w14:paraId="337F9F6D" w14:textId="77777777" w:rsidTr="00700B06">
        <w:tc>
          <w:tcPr>
            <w:tcW w:w="1560" w:type="dxa"/>
          </w:tcPr>
          <w:p w14:paraId="018031B0" w14:textId="77777777" w:rsidR="00752A22" w:rsidRDefault="00752A22" w:rsidP="00700B06">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2DFED5ED" w14:textId="77777777" w:rsidR="00752A22" w:rsidRDefault="00752A22" w:rsidP="00700B06">
            <w:pPr>
              <w:spacing w:after="120"/>
              <w:rPr>
                <w:rFonts w:eastAsiaTheme="minorEastAsia"/>
                <w:color w:val="0070C0"/>
                <w:lang w:val="en-US" w:eastAsia="zh-CN"/>
              </w:rPr>
            </w:pPr>
          </w:p>
        </w:tc>
        <w:tc>
          <w:tcPr>
            <w:tcW w:w="2289" w:type="dxa"/>
          </w:tcPr>
          <w:p w14:paraId="2461A64A" w14:textId="77777777" w:rsidR="00752A22" w:rsidRDefault="00752A22" w:rsidP="00700B06">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13524E9" w14:textId="77777777" w:rsidR="00752A22" w:rsidRDefault="00752A22" w:rsidP="00700B06">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ED5CD6E" w14:textId="77777777" w:rsidR="00752A22" w:rsidRDefault="00752A22" w:rsidP="00700B0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B36E1C1" w14:textId="77777777" w:rsidR="00752A22" w:rsidRDefault="00752A22" w:rsidP="00700B06">
            <w:pPr>
              <w:spacing w:after="120"/>
              <w:rPr>
                <w:rFonts w:eastAsiaTheme="minorEastAsia"/>
                <w:color w:val="0070C0"/>
                <w:lang w:val="en-US" w:eastAsia="zh-CN"/>
              </w:rPr>
            </w:pPr>
          </w:p>
        </w:tc>
      </w:tr>
      <w:tr w:rsidR="00752A22" w14:paraId="6128A65A" w14:textId="77777777" w:rsidTr="00700B06">
        <w:tc>
          <w:tcPr>
            <w:tcW w:w="1560" w:type="dxa"/>
          </w:tcPr>
          <w:p w14:paraId="4213EB3E" w14:textId="77777777" w:rsidR="00752A22" w:rsidRDefault="00752A22" w:rsidP="00700B06">
            <w:pPr>
              <w:spacing w:after="120"/>
              <w:rPr>
                <w:rFonts w:eastAsiaTheme="minorEastAsia"/>
                <w:color w:val="0070C0"/>
                <w:lang w:eastAsia="zh-CN"/>
              </w:rPr>
            </w:pPr>
          </w:p>
        </w:tc>
        <w:tc>
          <w:tcPr>
            <w:tcW w:w="1701" w:type="dxa"/>
          </w:tcPr>
          <w:p w14:paraId="113490C7" w14:textId="77777777" w:rsidR="00752A22" w:rsidRDefault="00752A22" w:rsidP="00700B06">
            <w:pPr>
              <w:spacing w:after="120"/>
              <w:rPr>
                <w:rFonts w:eastAsiaTheme="minorEastAsia"/>
                <w:i/>
                <w:color w:val="0070C0"/>
                <w:lang w:val="en-US" w:eastAsia="zh-CN"/>
              </w:rPr>
            </w:pPr>
          </w:p>
        </w:tc>
        <w:tc>
          <w:tcPr>
            <w:tcW w:w="2289" w:type="dxa"/>
          </w:tcPr>
          <w:p w14:paraId="28A2E14F" w14:textId="77777777" w:rsidR="00752A22" w:rsidRDefault="00752A22" w:rsidP="00700B06">
            <w:pPr>
              <w:spacing w:after="120"/>
              <w:rPr>
                <w:rFonts w:eastAsiaTheme="minorEastAsia"/>
                <w:i/>
                <w:color w:val="0070C0"/>
                <w:lang w:val="en-US" w:eastAsia="zh-CN"/>
              </w:rPr>
            </w:pPr>
          </w:p>
        </w:tc>
        <w:tc>
          <w:tcPr>
            <w:tcW w:w="1178" w:type="dxa"/>
          </w:tcPr>
          <w:p w14:paraId="0BAA6453" w14:textId="77777777" w:rsidR="00752A22" w:rsidRDefault="00752A22" w:rsidP="00700B06">
            <w:pPr>
              <w:spacing w:after="120"/>
              <w:rPr>
                <w:rFonts w:eastAsiaTheme="minorEastAsia"/>
                <w:i/>
                <w:color w:val="0070C0"/>
                <w:lang w:val="en-US" w:eastAsia="zh-CN"/>
              </w:rPr>
            </w:pPr>
          </w:p>
        </w:tc>
        <w:tc>
          <w:tcPr>
            <w:tcW w:w="2138" w:type="dxa"/>
          </w:tcPr>
          <w:p w14:paraId="22D788B7" w14:textId="77777777" w:rsidR="00752A22" w:rsidRDefault="00752A22" w:rsidP="00700B06">
            <w:pPr>
              <w:spacing w:after="120"/>
              <w:rPr>
                <w:rFonts w:eastAsiaTheme="minorEastAsia"/>
                <w:color w:val="0070C0"/>
                <w:lang w:val="en-US" w:eastAsia="zh-CN"/>
              </w:rPr>
            </w:pPr>
          </w:p>
        </w:tc>
        <w:tc>
          <w:tcPr>
            <w:tcW w:w="2333" w:type="dxa"/>
          </w:tcPr>
          <w:p w14:paraId="41A48FAD" w14:textId="77777777" w:rsidR="00752A22" w:rsidRDefault="00752A22" w:rsidP="00700B06">
            <w:pPr>
              <w:spacing w:after="120"/>
              <w:rPr>
                <w:rFonts w:eastAsiaTheme="minorEastAsia"/>
                <w:i/>
                <w:color w:val="0070C0"/>
                <w:lang w:val="en-US" w:eastAsia="zh-CN"/>
              </w:rPr>
            </w:pPr>
          </w:p>
        </w:tc>
      </w:tr>
    </w:tbl>
    <w:p w14:paraId="6F82C7F9" w14:textId="77777777" w:rsidR="00752A22" w:rsidRDefault="00752A22" w:rsidP="00752A22">
      <w:pPr>
        <w:rPr>
          <w:rFonts w:eastAsiaTheme="minorEastAsia"/>
          <w:color w:val="0070C0"/>
          <w:lang w:val="en-US" w:eastAsia="zh-CN"/>
        </w:rPr>
      </w:pPr>
    </w:p>
    <w:p w14:paraId="073E9046" w14:textId="77777777" w:rsidR="00752A22" w:rsidRDefault="00752A22" w:rsidP="00752A22">
      <w:pPr>
        <w:rPr>
          <w:rFonts w:eastAsiaTheme="minorEastAsia"/>
          <w:color w:val="0070C0"/>
          <w:lang w:val="en-US" w:eastAsia="zh-CN"/>
        </w:rPr>
      </w:pPr>
      <w:r>
        <w:rPr>
          <w:rFonts w:eastAsiaTheme="minorEastAsia"/>
          <w:color w:val="0070C0"/>
          <w:lang w:val="en-US" w:eastAsia="zh-CN"/>
        </w:rPr>
        <w:t>Notes:</w:t>
      </w:r>
    </w:p>
    <w:p w14:paraId="063187CD" w14:textId="77777777" w:rsidR="00752A22" w:rsidRDefault="00752A22" w:rsidP="00752A22">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5338A0E" w14:textId="77777777" w:rsidR="00752A22" w:rsidRDefault="00752A22" w:rsidP="00752A22">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54418F9" w14:textId="77777777" w:rsidR="00752A22" w:rsidRDefault="00752A22" w:rsidP="00752A22">
      <w:pPr>
        <w:pStyle w:val="aff5"/>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07ED2C9" w14:textId="77777777" w:rsidR="00752A22" w:rsidRDefault="00752A22" w:rsidP="00752A22">
      <w:pPr>
        <w:pStyle w:val="aff5"/>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C694A0D" w14:textId="77777777" w:rsidR="00752A22" w:rsidRDefault="00752A22" w:rsidP="00752A22">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FA09CC3" w14:textId="473A852F" w:rsidR="00362B5F" w:rsidRPr="00752A22" w:rsidRDefault="00362B5F" w:rsidP="00752A22">
      <w:pPr>
        <w:rPr>
          <w:rFonts w:eastAsiaTheme="minorEastAsia"/>
          <w:color w:val="0070C0"/>
          <w:lang w:val="en-US" w:eastAsia="zh-CN"/>
        </w:rPr>
      </w:pPr>
    </w:p>
    <w:sectPr w:rsidR="00362B5F" w:rsidRPr="00752A22" w:rsidSect="00371F75">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12195" w14:textId="77777777" w:rsidR="00E76012" w:rsidRDefault="00E76012">
      <w:pPr>
        <w:spacing w:after="0"/>
      </w:pPr>
      <w:r>
        <w:separator/>
      </w:r>
    </w:p>
  </w:endnote>
  <w:endnote w:type="continuationSeparator" w:id="0">
    <w:p w14:paraId="5F4E1138" w14:textId="77777777" w:rsidR="00E76012" w:rsidRDefault="00E760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49217" w14:textId="77777777" w:rsidR="00E76012" w:rsidRDefault="00E76012">
      <w:pPr>
        <w:spacing w:after="0"/>
      </w:pPr>
      <w:r>
        <w:separator/>
      </w:r>
    </w:p>
  </w:footnote>
  <w:footnote w:type="continuationSeparator" w:id="0">
    <w:p w14:paraId="7CB07501" w14:textId="77777777" w:rsidR="00E76012" w:rsidRDefault="00E760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408C"/>
    <w:multiLevelType w:val="hybridMultilevel"/>
    <w:tmpl w:val="FA229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21434CA2"/>
    <w:multiLevelType w:val="hybridMultilevel"/>
    <w:tmpl w:val="3ECCA0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CC47B7"/>
    <w:multiLevelType w:val="hybridMultilevel"/>
    <w:tmpl w:val="F382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3B6B12"/>
    <w:multiLevelType w:val="hybridMultilevel"/>
    <w:tmpl w:val="9A4AB4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772597"/>
    <w:multiLevelType w:val="multilevel"/>
    <w:tmpl w:val="36772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BE032BF"/>
    <w:multiLevelType w:val="hybridMultilevel"/>
    <w:tmpl w:val="EBB62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CFC1EA4"/>
    <w:multiLevelType w:val="multilevel"/>
    <w:tmpl w:val="4CFC1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9D163C"/>
    <w:multiLevelType w:val="hybridMultilevel"/>
    <w:tmpl w:val="81CA90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29010E"/>
    <w:multiLevelType w:val="multilevel"/>
    <w:tmpl w:val="5B290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673DAD"/>
    <w:multiLevelType w:val="hybridMultilevel"/>
    <w:tmpl w:val="95160A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FA0D75"/>
    <w:multiLevelType w:val="hybridMultilevel"/>
    <w:tmpl w:val="00F64E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9"/>
  </w:num>
  <w:num w:numId="3">
    <w:abstractNumId w:val="6"/>
  </w:num>
  <w:num w:numId="4">
    <w:abstractNumId w:val="18"/>
  </w:num>
  <w:num w:numId="5">
    <w:abstractNumId w:val="14"/>
  </w:num>
  <w:num w:numId="6">
    <w:abstractNumId w:val="8"/>
  </w:num>
  <w:num w:numId="7">
    <w:abstractNumId w:val="15"/>
  </w:num>
  <w:num w:numId="8">
    <w:abstractNumId w:val="1"/>
  </w:num>
  <w:num w:numId="9">
    <w:abstractNumId w:val="0"/>
  </w:num>
  <w:num w:numId="10">
    <w:abstractNumId w:val="7"/>
  </w:num>
  <w:num w:numId="11">
    <w:abstractNumId w:val="13"/>
  </w:num>
  <w:num w:numId="12">
    <w:abstractNumId w:val="4"/>
  </w:num>
  <w:num w:numId="13">
    <w:abstractNumId w:val="5"/>
  </w:num>
  <w:num w:numId="14">
    <w:abstractNumId w:val="10"/>
  </w:num>
  <w:num w:numId="15">
    <w:abstractNumId w:val="2"/>
  </w:num>
  <w:num w:numId="16">
    <w:abstractNumId w:val="9"/>
  </w:num>
  <w:num w:numId="17">
    <w:abstractNumId w:val="11"/>
  </w:num>
  <w:num w:numId="18">
    <w:abstractNumId w:val="12"/>
  </w:num>
  <w:num w:numId="19">
    <w:abstractNumId w:val="3"/>
  </w:num>
  <w:num w:numId="20">
    <w:abstractNumId w:val="17"/>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D5E"/>
    <w:rsid w:val="00004165"/>
    <w:rsid w:val="000105AA"/>
    <w:rsid w:val="000119D9"/>
    <w:rsid w:val="00020120"/>
    <w:rsid w:val="00020C56"/>
    <w:rsid w:val="00021D07"/>
    <w:rsid w:val="000233FB"/>
    <w:rsid w:val="0002353B"/>
    <w:rsid w:val="00026ACC"/>
    <w:rsid w:val="000301A9"/>
    <w:rsid w:val="00030B69"/>
    <w:rsid w:val="0003171D"/>
    <w:rsid w:val="000319DC"/>
    <w:rsid w:val="00031C1D"/>
    <w:rsid w:val="000333CA"/>
    <w:rsid w:val="0003599E"/>
    <w:rsid w:val="00035C50"/>
    <w:rsid w:val="00041666"/>
    <w:rsid w:val="00042A60"/>
    <w:rsid w:val="000457A1"/>
    <w:rsid w:val="00050001"/>
    <w:rsid w:val="000503C0"/>
    <w:rsid w:val="00052041"/>
    <w:rsid w:val="0005231D"/>
    <w:rsid w:val="0005249C"/>
    <w:rsid w:val="00052545"/>
    <w:rsid w:val="0005326A"/>
    <w:rsid w:val="0005546A"/>
    <w:rsid w:val="00055E2B"/>
    <w:rsid w:val="0006266D"/>
    <w:rsid w:val="00065506"/>
    <w:rsid w:val="0007097A"/>
    <w:rsid w:val="0007316C"/>
    <w:rsid w:val="0007382E"/>
    <w:rsid w:val="00073B5A"/>
    <w:rsid w:val="000766E1"/>
    <w:rsid w:val="00077FF6"/>
    <w:rsid w:val="00080D82"/>
    <w:rsid w:val="00081692"/>
    <w:rsid w:val="00082C46"/>
    <w:rsid w:val="00085A0E"/>
    <w:rsid w:val="0008671F"/>
    <w:rsid w:val="00087548"/>
    <w:rsid w:val="0009169B"/>
    <w:rsid w:val="00093D04"/>
    <w:rsid w:val="00093E7E"/>
    <w:rsid w:val="00096AB7"/>
    <w:rsid w:val="000A0583"/>
    <w:rsid w:val="000A1133"/>
    <w:rsid w:val="000A1830"/>
    <w:rsid w:val="000A218F"/>
    <w:rsid w:val="000A4121"/>
    <w:rsid w:val="000A4502"/>
    <w:rsid w:val="000A4AA3"/>
    <w:rsid w:val="000A550E"/>
    <w:rsid w:val="000A6CF0"/>
    <w:rsid w:val="000B0960"/>
    <w:rsid w:val="000B1A55"/>
    <w:rsid w:val="000B20BB"/>
    <w:rsid w:val="000B226B"/>
    <w:rsid w:val="000B2EF6"/>
    <w:rsid w:val="000B2FA6"/>
    <w:rsid w:val="000B449D"/>
    <w:rsid w:val="000B4AA0"/>
    <w:rsid w:val="000C2553"/>
    <w:rsid w:val="000C38C3"/>
    <w:rsid w:val="000C4549"/>
    <w:rsid w:val="000C767F"/>
    <w:rsid w:val="000D09FD"/>
    <w:rsid w:val="000D110B"/>
    <w:rsid w:val="000D1168"/>
    <w:rsid w:val="000D19DE"/>
    <w:rsid w:val="000D1EB1"/>
    <w:rsid w:val="000D44FB"/>
    <w:rsid w:val="000D574B"/>
    <w:rsid w:val="000D6CFC"/>
    <w:rsid w:val="000E537B"/>
    <w:rsid w:val="000E57D0"/>
    <w:rsid w:val="000E7858"/>
    <w:rsid w:val="000F122B"/>
    <w:rsid w:val="000F29DF"/>
    <w:rsid w:val="000F39CA"/>
    <w:rsid w:val="000F4708"/>
    <w:rsid w:val="000F67A7"/>
    <w:rsid w:val="000F7ECE"/>
    <w:rsid w:val="00101676"/>
    <w:rsid w:val="00101807"/>
    <w:rsid w:val="001020B3"/>
    <w:rsid w:val="00102BD1"/>
    <w:rsid w:val="00103D15"/>
    <w:rsid w:val="00107927"/>
    <w:rsid w:val="00107B2F"/>
    <w:rsid w:val="00110846"/>
    <w:rsid w:val="00110E26"/>
    <w:rsid w:val="00111085"/>
    <w:rsid w:val="00111321"/>
    <w:rsid w:val="001128E7"/>
    <w:rsid w:val="00117BD6"/>
    <w:rsid w:val="001206C2"/>
    <w:rsid w:val="00121978"/>
    <w:rsid w:val="00122662"/>
    <w:rsid w:val="00123422"/>
    <w:rsid w:val="00124B6A"/>
    <w:rsid w:val="00125E98"/>
    <w:rsid w:val="00126A06"/>
    <w:rsid w:val="00130462"/>
    <w:rsid w:val="0013162B"/>
    <w:rsid w:val="00136D4C"/>
    <w:rsid w:val="00142538"/>
    <w:rsid w:val="00142BB9"/>
    <w:rsid w:val="00144F96"/>
    <w:rsid w:val="00146B51"/>
    <w:rsid w:val="001475A2"/>
    <w:rsid w:val="00151EAC"/>
    <w:rsid w:val="001524B5"/>
    <w:rsid w:val="00153528"/>
    <w:rsid w:val="00154969"/>
    <w:rsid w:val="00154E68"/>
    <w:rsid w:val="00162548"/>
    <w:rsid w:val="00163FCF"/>
    <w:rsid w:val="001667D3"/>
    <w:rsid w:val="00172183"/>
    <w:rsid w:val="00174280"/>
    <w:rsid w:val="001751AB"/>
    <w:rsid w:val="00175A3F"/>
    <w:rsid w:val="00180E09"/>
    <w:rsid w:val="00183853"/>
    <w:rsid w:val="00183D4C"/>
    <w:rsid w:val="00183F6D"/>
    <w:rsid w:val="00184253"/>
    <w:rsid w:val="0018670E"/>
    <w:rsid w:val="001904D1"/>
    <w:rsid w:val="00190E1A"/>
    <w:rsid w:val="0019219A"/>
    <w:rsid w:val="00195077"/>
    <w:rsid w:val="001970BC"/>
    <w:rsid w:val="001A033F"/>
    <w:rsid w:val="001A08AA"/>
    <w:rsid w:val="001A4BB5"/>
    <w:rsid w:val="001A59CB"/>
    <w:rsid w:val="001B3334"/>
    <w:rsid w:val="001B7991"/>
    <w:rsid w:val="001C1409"/>
    <w:rsid w:val="001C1FCE"/>
    <w:rsid w:val="001C2AE6"/>
    <w:rsid w:val="001C4A89"/>
    <w:rsid w:val="001C6159"/>
    <w:rsid w:val="001C6177"/>
    <w:rsid w:val="001C66FE"/>
    <w:rsid w:val="001D0363"/>
    <w:rsid w:val="001D12B4"/>
    <w:rsid w:val="001D1B07"/>
    <w:rsid w:val="001D7D94"/>
    <w:rsid w:val="001E0A28"/>
    <w:rsid w:val="001E1CF4"/>
    <w:rsid w:val="001E2198"/>
    <w:rsid w:val="001E3455"/>
    <w:rsid w:val="001E4218"/>
    <w:rsid w:val="001E44FB"/>
    <w:rsid w:val="001E4CEE"/>
    <w:rsid w:val="001E6C4D"/>
    <w:rsid w:val="001F0B20"/>
    <w:rsid w:val="001F1A8B"/>
    <w:rsid w:val="001F2E3F"/>
    <w:rsid w:val="001F410D"/>
    <w:rsid w:val="001F42EF"/>
    <w:rsid w:val="001F51FD"/>
    <w:rsid w:val="00200414"/>
    <w:rsid w:val="00200A62"/>
    <w:rsid w:val="00201999"/>
    <w:rsid w:val="00203740"/>
    <w:rsid w:val="00212FF3"/>
    <w:rsid w:val="002138EA"/>
    <w:rsid w:val="002139EA"/>
    <w:rsid w:val="00213F84"/>
    <w:rsid w:val="0021411A"/>
    <w:rsid w:val="00214FBD"/>
    <w:rsid w:val="002211F2"/>
    <w:rsid w:val="00221D19"/>
    <w:rsid w:val="00221E08"/>
    <w:rsid w:val="00222730"/>
    <w:rsid w:val="00222897"/>
    <w:rsid w:val="00222B0C"/>
    <w:rsid w:val="0022574C"/>
    <w:rsid w:val="0022777C"/>
    <w:rsid w:val="00227DA3"/>
    <w:rsid w:val="00234958"/>
    <w:rsid w:val="00235394"/>
    <w:rsid w:val="00235577"/>
    <w:rsid w:val="002356CE"/>
    <w:rsid w:val="002371B2"/>
    <w:rsid w:val="00241504"/>
    <w:rsid w:val="002435CA"/>
    <w:rsid w:val="002445FA"/>
    <w:rsid w:val="0024469F"/>
    <w:rsid w:val="00250B5B"/>
    <w:rsid w:val="00252DB8"/>
    <w:rsid w:val="00253224"/>
    <w:rsid w:val="002537BC"/>
    <w:rsid w:val="00253D86"/>
    <w:rsid w:val="00254116"/>
    <w:rsid w:val="002541C3"/>
    <w:rsid w:val="00255050"/>
    <w:rsid w:val="00255C58"/>
    <w:rsid w:val="0026077E"/>
    <w:rsid w:val="00260EC7"/>
    <w:rsid w:val="00261395"/>
    <w:rsid w:val="00261539"/>
    <w:rsid w:val="0026179F"/>
    <w:rsid w:val="002666AE"/>
    <w:rsid w:val="00271847"/>
    <w:rsid w:val="00271D30"/>
    <w:rsid w:val="002734B6"/>
    <w:rsid w:val="00273845"/>
    <w:rsid w:val="00274E1A"/>
    <w:rsid w:val="00274E25"/>
    <w:rsid w:val="0027567F"/>
    <w:rsid w:val="002775B1"/>
    <w:rsid w:val="002775B9"/>
    <w:rsid w:val="002811C4"/>
    <w:rsid w:val="00282213"/>
    <w:rsid w:val="00284016"/>
    <w:rsid w:val="002858BF"/>
    <w:rsid w:val="0028790C"/>
    <w:rsid w:val="002905D5"/>
    <w:rsid w:val="002939AF"/>
    <w:rsid w:val="00294491"/>
    <w:rsid w:val="00294BDE"/>
    <w:rsid w:val="00297C83"/>
    <w:rsid w:val="002A0CED"/>
    <w:rsid w:val="002A182D"/>
    <w:rsid w:val="002A1A5A"/>
    <w:rsid w:val="002A36A2"/>
    <w:rsid w:val="002A4CD0"/>
    <w:rsid w:val="002A7DA6"/>
    <w:rsid w:val="002B0BFA"/>
    <w:rsid w:val="002B1A54"/>
    <w:rsid w:val="002B516C"/>
    <w:rsid w:val="002B5E1D"/>
    <w:rsid w:val="002B60C1"/>
    <w:rsid w:val="002C111F"/>
    <w:rsid w:val="002C227E"/>
    <w:rsid w:val="002C2CDE"/>
    <w:rsid w:val="002C33B0"/>
    <w:rsid w:val="002C4B52"/>
    <w:rsid w:val="002C7EE8"/>
    <w:rsid w:val="002D03E5"/>
    <w:rsid w:val="002D36EB"/>
    <w:rsid w:val="002D48E3"/>
    <w:rsid w:val="002D5980"/>
    <w:rsid w:val="002D6625"/>
    <w:rsid w:val="002D6BDF"/>
    <w:rsid w:val="002D7371"/>
    <w:rsid w:val="002E1D65"/>
    <w:rsid w:val="002E2CE9"/>
    <w:rsid w:val="002E3BF7"/>
    <w:rsid w:val="002E403E"/>
    <w:rsid w:val="002E4C74"/>
    <w:rsid w:val="002F158C"/>
    <w:rsid w:val="002F4093"/>
    <w:rsid w:val="002F5636"/>
    <w:rsid w:val="002F6A61"/>
    <w:rsid w:val="00301D61"/>
    <w:rsid w:val="003022A5"/>
    <w:rsid w:val="00302D64"/>
    <w:rsid w:val="00303946"/>
    <w:rsid w:val="00307E51"/>
    <w:rsid w:val="003111EE"/>
    <w:rsid w:val="00311363"/>
    <w:rsid w:val="00314A0F"/>
    <w:rsid w:val="00314D17"/>
    <w:rsid w:val="00315867"/>
    <w:rsid w:val="00315EE1"/>
    <w:rsid w:val="0031718D"/>
    <w:rsid w:val="003200E8"/>
    <w:rsid w:val="00321150"/>
    <w:rsid w:val="0032217F"/>
    <w:rsid w:val="00323443"/>
    <w:rsid w:val="003260D7"/>
    <w:rsid w:val="003349DB"/>
    <w:rsid w:val="00336697"/>
    <w:rsid w:val="00337BFD"/>
    <w:rsid w:val="003407F7"/>
    <w:rsid w:val="003418CB"/>
    <w:rsid w:val="00344F4E"/>
    <w:rsid w:val="00346019"/>
    <w:rsid w:val="00355873"/>
    <w:rsid w:val="0035660F"/>
    <w:rsid w:val="003569B2"/>
    <w:rsid w:val="003601DC"/>
    <w:rsid w:val="00361D63"/>
    <w:rsid w:val="003628B9"/>
    <w:rsid w:val="00362B5F"/>
    <w:rsid w:val="00362D8F"/>
    <w:rsid w:val="00366D57"/>
    <w:rsid w:val="00367724"/>
    <w:rsid w:val="00370B8F"/>
    <w:rsid w:val="003710BA"/>
    <w:rsid w:val="00371B62"/>
    <w:rsid w:val="00371F75"/>
    <w:rsid w:val="0037370F"/>
    <w:rsid w:val="003770F6"/>
    <w:rsid w:val="00383E37"/>
    <w:rsid w:val="00387BB6"/>
    <w:rsid w:val="00390A40"/>
    <w:rsid w:val="003919E6"/>
    <w:rsid w:val="003922A3"/>
    <w:rsid w:val="00393042"/>
    <w:rsid w:val="00394AD5"/>
    <w:rsid w:val="0039642D"/>
    <w:rsid w:val="00397D3A"/>
    <w:rsid w:val="003A1AB9"/>
    <w:rsid w:val="003A2710"/>
    <w:rsid w:val="003A2E40"/>
    <w:rsid w:val="003B0158"/>
    <w:rsid w:val="003B3A21"/>
    <w:rsid w:val="003B40B6"/>
    <w:rsid w:val="003B56DB"/>
    <w:rsid w:val="003B755E"/>
    <w:rsid w:val="003B7EE0"/>
    <w:rsid w:val="003C19E7"/>
    <w:rsid w:val="003C228E"/>
    <w:rsid w:val="003C2B04"/>
    <w:rsid w:val="003C4362"/>
    <w:rsid w:val="003C51E7"/>
    <w:rsid w:val="003C6893"/>
    <w:rsid w:val="003C6DE2"/>
    <w:rsid w:val="003D0236"/>
    <w:rsid w:val="003D1433"/>
    <w:rsid w:val="003D14AB"/>
    <w:rsid w:val="003D1DDC"/>
    <w:rsid w:val="003D1EFD"/>
    <w:rsid w:val="003D28BF"/>
    <w:rsid w:val="003D4215"/>
    <w:rsid w:val="003D4C47"/>
    <w:rsid w:val="003D58E0"/>
    <w:rsid w:val="003D5E84"/>
    <w:rsid w:val="003D7719"/>
    <w:rsid w:val="003E0774"/>
    <w:rsid w:val="003E40EE"/>
    <w:rsid w:val="003E7C8C"/>
    <w:rsid w:val="003F1C1B"/>
    <w:rsid w:val="003F3A2F"/>
    <w:rsid w:val="003F5458"/>
    <w:rsid w:val="00401144"/>
    <w:rsid w:val="004032EA"/>
    <w:rsid w:val="004047FB"/>
    <w:rsid w:val="00404831"/>
    <w:rsid w:val="00407661"/>
    <w:rsid w:val="00407CEE"/>
    <w:rsid w:val="00410314"/>
    <w:rsid w:val="00411D5B"/>
    <w:rsid w:val="00412063"/>
    <w:rsid w:val="00412EB1"/>
    <w:rsid w:val="00413321"/>
    <w:rsid w:val="00413DDE"/>
    <w:rsid w:val="00414118"/>
    <w:rsid w:val="00416084"/>
    <w:rsid w:val="00416B73"/>
    <w:rsid w:val="00424F8C"/>
    <w:rsid w:val="00425FEC"/>
    <w:rsid w:val="00426275"/>
    <w:rsid w:val="004271BA"/>
    <w:rsid w:val="00427C17"/>
    <w:rsid w:val="00430497"/>
    <w:rsid w:val="00430EA5"/>
    <w:rsid w:val="0043191C"/>
    <w:rsid w:val="00431C31"/>
    <w:rsid w:val="00431FB8"/>
    <w:rsid w:val="00434DC1"/>
    <w:rsid w:val="004350F4"/>
    <w:rsid w:val="00436B06"/>
    <w:rsid w:val="004410EA"/>
    <w:rsid w:val="004412A0"/>
    <w:rsid w:val="00442337"/>
    <w:rsid w:val="00443418"/>
    <w:rsid w:val="00446408"/>
    <w:rsid w:val="00450F27"/>
    <w:rsid w:val="004510E5"/>
    <w:rsid w:val="004515DB"/>
    <w:rsid w:val="00451D46"/>
    <w:rsid w:val="0045367C"/>
    <w:rsid w:val="00453ABE"/>
    <w:rsid w:val="00456A75"/>
    <w:rsid w:val="00461E39"/>
    <w:rsid w:val="00462D3A"/>
    <w:rsid w:val="00462DF5"/>
    <w:rsid w:val="00463521"/>
    <w:rsid w:val="004642AE"/>
    <w:rsid w:val="004647C8"/>
    <w:rsid w:val="00471125"/>
    <w:rsid w:val="00471C64"/>
    <w:rsid w:val="0047437A"/>
    <w:rsid w:val="004745EE"/>
    <w:rsid w:val="00474706"/>
    <w:rsid w:val="0047592D"/>
    <w:rsid w:val="00480E42"/>
    <w:rsid w:val="00484C5D"/>
    <w:rsid w:val="0048543E"/>
    <w:rsid w:val="004868C1"/>
    <w:rsid w:val="0048750F"/>
    <w:rsid w:val="00493610"/>
    <w:rsid w:val="0049501E"/>
    <w:rsid w:val="004A17E9"/>
    <w:rsid w:val="004A1830"/>
    <w:rsid w:val="004A495F"/>
    <w:rsid w:val="004A5DA6"/>
    <w:rsid w:val="004A61AE"/>
    <w:rsid w:val="004A7544"/>
    <w:rsid w:val="004B4D98"/>
    <w:rsid w:val="004B567F"/>
    <w:rsid w:val="004B6B0F"/>
    <w:rsid w:val="004C455E"/>
    <w:rsid w:val="004C54E5"/>
    <w:rsid w:val="004C6C3E"/>
    <w:rsid w:val="004C79F4"/>
    <w:rsid w:val="004C7DC8"/>
    <w:rsid w:val="004D21B0"/>
    <w:rsid w:val="004D4D2F"/>
    <w:rsid w:val="004D737D"/>
    <w:rsid w:val="004E1396"/>
    <w:rsid w:val="004E2659"/>
    <w:rsid w:val="004E39EE"/>
    <w:rsid w:val="004E475C"/>
    <w:rsid w:val="004E513E"/>
    <w:rsid w:val="004E56E0"/>
    <w:rsid w:val="004E7329"/>
    <w:rsid w:val="004E7BDD"/>
    <w:rsid w:val="004F2CB0"/>
    <w:rsid w:val="004F5914"/>
    <w:rsid w:val="004F5EF1"/>
    <w:rsid w:val="005017F7"/>
    <w:rsid w:val="00501FA7"/>
    <w:rsid w:val="005034DC"/>
    <w:rsid w:val="00505BFA"/>
    <w:rsid w:val="005071B4"/>
    <w:rsid w:val="00507687"/>
    <w:rsid w:val="00507B06"/>
    <w:rsid w:val="0051154B"/>
    <w:rsid w:val="005117A9"/>
    <w:rsid w:val="00511F57"/>
    <w:rsid w:val="00515CBE"/>
    <w:rsid w:val="00515E2B"/>
    <w:rsid w:val="005208F3"/>
    <w:rsid w:val="00520A0C"/>
    <w:rsid w:val="005210DC"/>
    <w:rsid w:val="00522A7E"/>
    <w:rsid w:val="00522F20"/>
    <w:rsid w:val="005308DB"/>
    <w:rsid w:val="00530A2E"/>
    <w:rsid w:val="00530FBE"/>
    <w:rsid w:val="00533015"/>
    <w:rsid w:val="00533159"/>
    <w:rsid w:val="005339DB"/>
    <w:rsid w:val="00534C89"/>
    <w:rsid w:val="00541573"/>
    <w:rsid w:val="0054348A"/>
    <w:rsid w:val="00554E7B"/>
    <w:rsid w:val="005562FF"/>
    <w:rsid w:val="00561360"/>
    <w:rsid w:val="00565C33"/>
    <w:rsid w:val="00565CB4"/>
    <w:rsid w:val="00571777"/>
    <w:rsid w:val="00573D77"/>
    <w:rsid w:val="00574129"/>
    <w:rsid w:val="00575493"/>
    <w:rsid w:val="00575AD5"/>
    <w:rsid w:val="00580FF5"/>
    <w:rsid w:val="00583028"/>
    <w:rsid w:val="0058519C"/>
    <w:rsid w:val="0059149A"/>
    <w:rsid w:val="005956EE"/>
    <w:rsid w:val="005959F3"/>
    <w:rsid w:val="005A083E"/>
    <w:rsid w:val="005A0A08"/>
    <w:rsid w:val="005A2A37"/>
    <w:rsid w:val="005A2C4B"/>
    <w:rsid w:val="005A6051"/>
    <w:rsid w:val="005B364D"/>
    <w:rsid w:val="005B4802"/>
    <w:rsid w:val="005C1EA6"/>
    <w:rsid w:val="005C4EB3"/>
    <w:rsid w:val="005C70C9"/>
    <w:rsid w:val="005D0B99"/>
    <w:rsid w:val="005D308E"/>
    <w:rsid w:val="005D3A48"/>
    <w:rsid w:val="005D622E"/>
    <w:rsid w:val="005D7AF8"/>
    <w:rsid w:val="005D7E8A"/>
    <w:rsid w:val="005E17BF"/>
    <w:rsid w:val="005E366A"/>
    <w:rsid w:val="005F0923"/>
    <w:rsid w:val="005F2145"/>
    <w:rsid w:val="005F5680"/>
    <w:rsid w:val="005F5BE9"/>
    <w:rsid w:val="0060032A"/>
    <w:rsid w:val="006016E1"/>
    <w:rsid w:val="00602D27"/>
    <w:rsid w:val="0060567D"/>
    <w:rsid w:val="0060581B"/>
    <w:rsid w:val="0061132B"/>
    <w:rsid w:val="00611A9F"/>
    <w:rsid w:val="00612375"/>
    <w:rsid w:val="006135C8"/>
    <w:rsid w:val="006144A1"/>
    <w:rsid w:val="00615EBB"/>
    <w:rsid w:val="00616096"/>
    <w:rsid w:val="006160A2"/>
    <w:rsid w:val="00620CB3"/>
    <w:rsid w:val="00623B65"/>
    <w:rsid w:val="006302AA"/>
    <w:rsid w:val="00633A54"/>
    <w:rsid w:val="00636035"/>
    <w:rsid w:val="006363BD"/>
    <w:rsid w:val="006412DC"/>
    <w:rsid w:val="006418C7"/>
    <w:rsid w:val="00642BC6"/>
    <w:rsid w:val="006445BE"/>
    <w:rsid w:val="00644790"/>
    <w:rsid w:val="00645C4F"/>
    <w:rsid w:val="006501AF"/>
    <w:rsid w:val="00650DDE"/>
    <w:rsid w:val="00653BCF"/>
    <w:rsid w:val="0065505B"/>
    <w:rsid w:val="00655963"/>
    <w:rsid w:val="0065773D"/>
    <w:rsid w:val="006621B8"/>
    <w:rsid w:val="0066326F"/>
    <w:rsid w:val="006634EA"/>
    <w:rsid w:val="00665880"/>
    <w:rsid w:val="00666A62"/>
    <w:rsid w:val="006670AC"/>
    <w:rsid w:val="0066712F"/>
    <w:rsid w:val="0066748F"/>
    <w:rsid w:val="00672307"/>
    <w:rsid w:val="006808C6"/>
    <w:rsid w:val="00682668"/>
    <w:rsid w:val="00685D4D"/>
    <w:rsid w:val="00687465"/>
    <w:rsid w:val="00691321"/>
    <w:rsid w:val="006923A6"/>
    <w:rsid w:val="006926FA"/>
    <w:rsid w:val="0069275A"/>
    <w:rsid w:val="00692A68"/>
    <w:rsid w:val="006954F5"/>
    <w:rsid w:val="00695D85"/>
    <w:rsid w:val="00696A09"/>
    <w:rsid w:val="006A30A2"/>
    <w:rsid w:val="006A6D23"/>
    <w:rsid w:val="006A7CF6"/>
    <w:rsid w:val="006B068E"/>
    <w:rsid w:val="006B25DE"/>
    <w:rsid w:val="006B3683"/>
    <w:rsid w:val="006B3C36"/>
    <w:rsid w:val="006C1C3B"/>
    <w:rsid w:val="006C4E43"/>
    <w:rsid w:val="006C643E"/>
    <w:rsid w:val="006C7C26"/>
    <w:rsid w:val="006D2932"/>
    <w:rsid w:val="006D3671"/>
    <w:rsid w:val="006D3E33"/>
    <w:rsid w:val="006D4176"/>
    <w:rsid w:val="006D4DC4"/>
    <w:rsid w:val="006E0A73"/>
    <w:rsid w:val="006E0F95"/>
    <w:rsid w:val="006E0FEE"/>
    <w:rsid w:val="006E319D"/>
    <w:rsid w:val="006E6C11"/>
    <w:rsid w:val="006F7C0C"/>
    <w:rsid w:val="007006F5"/>
    <w:rsid w:val="00700755"/>
    <w:rsid w:val="00701651"/>
    <w:rsid w:val="007017AE"/>
    <w:rsid w:val="0070646B"/>
    <w:rsid w:val="00706962"/>
    <w:rsid w:val="007130A2"/>
    <w:rsid w:val="007132B3"/>
    <w:rsid w:val="00715463"/>
    <w:rsid w:val="00722B75"/>
    <w:rsid w:val="007237A4"/>
    <w:rsid w:val="007263F8"/>
    <w:rsid w:val="00730655"/>
    <w:rsid w:val="00731D77"/>
    <w:rsid w:val="00732360"/>
    <w:rsid w:val="0073390A"/>
    <w:rsid w:val="00734E64"/>
    <w:rsid w:val="00735F62"/>
    <w:rsid w:val="00736B37"/>
    <w:rsid w:val="00740662"/>
    <w:rsid w:val="00740A35"/>
    <w:rsid w:val="00740C50"/>
    <w:rsid w:val="00745462"/>
    <w:rsid w:val="00746B33"/>
    <w:rsid w:val="00751308"/>
    <w:rsid w:val="007520B4"/>
    <w:rsid w:val="0075260C"/>
    <w:rsid w:val="00752A22"/>
    <w:rsid w:val="0075623E"/>
    <w:rsid w:val="007565FC"/>
    <w:rsid w:val="007574DC"/>
    <w:rsid w:val="00757DDE"/>
    <w:rsid w:val="00763462"/>
    <w:rsid w:val="007655D5"/>
    <w:rsid w:val="007703E9"/>
    <w:rsid w:val="00773C6B"/>
    <w:rsid w:val="007763C1"/>
    <w:rsid w:val="00777E82"/>
    <w:rsid w:val="00781359"/>
    <w:rsid w:val="00782DC4"/>
    <w:rsid w:val="007864D2"/>
    <w:rsid w:val="00786921"/>
    <w:rsid w:val="007910FE"/>
    <w:rsid w:val="00791E09"/>
    <w:rsid w:val="00797172"/>
    <w:rsid w:val="007A1BDA"/>
    <w:rsid w:val="007A1EAA"/>
    <w:rsid w:val="007A3CAB"/>
    <w:rsid w:val="007A3FE8"/>
    <w:rsid w:val="007A79FD"/>
    <w:rsid w:val="007B077F"/>
    <w:rsid w:val="007B0B9D"/>
    <w:rsid w:val="007B0F80"/>
    <w:rsid w:val="007B26E3"/>
    <w:rsid w:val="007B5A43"/>
    <w:rsid w:val="007B709B"/>
    <w:rsid w:val="007C1343"/>
    <w:rsid w:val="007C1D79"/>
    <w:rsid w:val="007C5EF1"/>
    <w:rsid w:val="007C7BF5"/>
    <w:rsid w:val="007D19B7"/>
    <w:rsid w:val="007D56FC"/>
    <w:rsid w:val="007D5817"/>
    <w:rsid w:val="007D75E5"/>
    <w:rsid w:val="007D773E"/>
    <w:rsid w:val="007E0128"/>
    <w:rsid w:val="007E066E"/>
    <w:rsid w:val="007E122F"/>
    <w:rsid w:val="007E1356"/>
    <w:rsid w:val="007E16FD"/>
    <w:rsid w:val="007E20FC"/>
    <w:rsid w:val="007E7062"/>
    <w:rsid w:val="007F0E1E"/>
    <w:rsid w:val="007F29A7"/>
    <w:rsid w:val="007F4641"/>
    <w:rsid w:val="008004B4"/>
    <w:rsid w:val="00801A1A"/>
    <w:rsid w:val="00805BE8"/>
    <w:rsid w:val="008117E5"/>
    <w:rsid w:val="008119AD"/>
    <w:rsid w:val="008130A2"/>
    <w:rsid w:val="00814192"/>
    <w:rsid w:val="00816078"/>
    <w:rsid w:val="008164A1"/>
    <w:rsid w:val="008177E3"/>
    <w:rsid w:val="00817D76"/>
    <w:rsid w:val="00823AA9"/>
    <w:rsid w:val="008255B9"/>
    <w:rsid w:val="00825CD8"/>
    <w:rsid w:val="00827324"/>
    <w:rsid w:val="00833DEC"/>
    <w:rsid w:val="00835283"/>
    <w:rsid w:val="008355EA"/>
    <w:rsid w:val="00837458"/>
    <w:rsid w:val="00837AAE"/>
    <w:rsid w:val="00841045"/>
    <w:rsid w:val="008429AD"/>
    <w:rsid w:val="008429DB"/>
    <w:rsid w:val="00843ECC"/>
    <w:rsid w:val="00850C75"/>
    <w:rsid w:val="00850E39"/>
    <w:rsid w:val="00851C38"/>
    <w:rsid w:val="0085477A"/>
    <w:rsid w:val="00855107"/>
    <w:rsid w:val="00855173"/>
    <w:rsid w:val="008557D9"/>
    <w:rsid w:val="00855BF7"/>
    <w:rsid w:val="00855D2E"/>
    <w:rsid w:val="00856214"/>
    <w:rsid w:val="00861A60"/>
    <w:rsid w:val="00862089"/>
    <w:rsid w:val="0086307F"/>
    <w:rsid w:val="0086498C"/>
    <w:rsid w:val="008653C0"/>
    <w:rsid w:val="00865E12"/>
    <w:rsid w:val="00866D5B"/>
    <w:rsid w:val="00866FF5"/>
    <w:rsid w:val="00871AD7"/>
    <w:rsid w:val="0087332D"/>
    <w:rsid w:val="00873BBE"/>
    <w:rsid w:val="00873E1F"/>
    <w:rsid w:val="00874C16"/>
    <w:rsid w:val="008753E5"/>
    <w:rsid w:val="00881DF4"/>
    <w:rsid w:val="00886D1F"/>
    <w:rsid w:val="00891071"/>
    <w:rsid w:val="00891EE1"/>
    <w:rsid w:val="00892603"/>
    <w:rsid w:val="00893987"/>
    <w:rsid w:val="008956B8"/>
    <w:rsid w:val="00895A50"/>
    <w:rsid w:val="008963EF"/>
    <w:rsid w:val="0089688E"/>
    <w:rsid w:val="00897F9C"/>
    <w:rsid w:val="008A1FBE"/>
    <w:rsid w:val="008A324A"/>
    <w:rsid w:val="008B3194"/>
    <w:rsid w:val="008B5AE7"/>
    <w:rsid w:val="008C5F04"/>
    <w:rsid w:val="008C60E9"/>
    <w:rsid w:val="008C736F"/>
    <w:rsid w:val="008D1B7C"/>
    <w:rsid w:val="008D3E5E"/>
    <w:rsid w:val="008D6657"/>
    <w:rsid w:val="008E1F60"/>
    <w:rsid w:val="008E2C56"/>
    <w:rsid w:val="008E307E"/>
    <w:rsid w:val="008E5AD7"/>
    <w:rsid w:val="008E66AF"/>
    <w:rsid w:val="008E6E3A"/>
    <w:rsid w:val="008F410F"/>
    <w:rsid w:val="008F4DD1"/>
    <w:rsid w:val="008F4F4B"/>
    <w:rsid w:val="008F5190"/>
    <w:rsid w:val="008F55FD"/>
    <w:rsid w:val="008F6056"/>
    <w:rsid w:val="008F65AD"/>
    <w:rsid w:val="0090095E"/>
    <w:rsid w:val="00901CC7"/>
    <w:rsid w:val="00902C07"/>
    <w:rsid w:val="00905804"/>
    <w:rsid w:val="00905A32"/>
    <w:rsid w:val="009101E2"/>
    <w:rsid w:val="00910504"/>
    <w:rsid w:val="00910FC0"/>
    <w:rsid w:val="00915D73"/>
    <w:rsid w:val="00916077"/>
    <w:rsid w:val="009160BC"/>
    <w:rsid w:val="00916696"/>
    <w:rsid w:val="00916C6C"/>
    <w:rsid w:val="009170A2"/>
    <w:rsid w:val="009208A6"/>
    <w:rsid w:val="0092315F"/>
    <w:rsid w:val="00923BE6"/>
    <w:rsid w:val="0092442C"/>
    <w:rsid w:val="00924514"/>
    <w:rsid w:val="00927316"/>
    <w:rsid w:val="00930B38"/>
    <w:rsid w:val="0093133D"/>
    <w:rsid w:val="0093276D"/>
    <w:rsid w:val="00932B3D"/>
    <w:rsid w:val="00933D12"/>
    <w:rsid w:val="009354FD"/>
    <w:rsid w:val="00937065"/>
    <w:rsid w:val="00937951"/>
    <w:rsid w:val="00940285"/>
    <w:rsid w:val="009415B0"/>
    <w:rsid w:val="00943A0D"/>
    <w:rsid w:val="00943F00"/>
    <w:rsid w:val="0094477C"/>
    <w:rsid w:val="009456E4"/>
    <w:rsid w:val="00947E7E"/>
    <w:rsid w:val="009509D3"/>
    <w:rsid w:val="0095139A"/>
    <w:rsid w:val="00953E16"/>
    <w:rsid w:val="009542AC"/>
    <w:rsid w:val="00961BB2"/>
    <w:rsid w:val="00962108"/>
    <w:rsid w:val="00963099"/>
    <w:rsid w:val="009638D6"/>
    <w:rsid w:val="00963A71"/>
    <w:rsid w:val="00965BC9"/>
    <w:rsid w:val="00967040"/>
    <w:rsid w:val="0097408E"/>
    <w:rsid w:val="00974BB2"/>
    <w:rsid w:val="00974FA7"/>
    <w:rsid w:val="009756E5"/>
    <w:rsid w:val="00977A8C"/>
    <w:rsid w:val="00983910"/>
    <w:rsid w:val="009932AC"/>
    <w:rsid w:val="00994351"/>
    <w:rsid w:val="00995670"/>
    <w:rsid w:val="00996A8F"/>
    <w:rsid w:val="009A1DBF"/>
    <w:rsid w:val="009A68E6"/>
    <w:rsid w:val="009A7598"/>
    <w:rsid w:val="009B1C74"/>
    <w:rsid w:val="009B1DF8"/>
    <w:rsid w:val="009B3D20"/>
    <w:rsid w:val="009B3DA4"/>
    <w:rsid w:val="009B5418"/>
    <w:rsid w:val="009B6164"/>
    <w:rsid w:val="009B657C"/>
    <w:rsid w:val="009C0228"/>
    <w:rsid w:val="009C0727"/>
    <w:rsid w:val="009C34B0"/>
    <w:rsid w:val="009C3C80"/>
    <w:rsid w:val="009C492F"/>
    <w:rsid w:val="009C5A2A"/>
    <w:rsid w:val="009C5CFA"/>
    <w:rsid w:val="009D1670"/>
    <w:rsid w:val="009D2FF2"/>
    <w:rsid w:val="009D3226"/>
    <w:rsid w:val="009D3385"/>
    <w:rsid w:val="009D5090"/>
    <w:rsid w:val="009D5C4A"/>
    <w:rsid w:val="009D793C"/>
    <w:rsid w:val="009E16A9"/>
    <w:rsid w:val="009E175E"/>
    <w:rsid w:val="009E375F"/>
    <w:rsid w:val="009E39D4"/>
    <w:rsid w:val="009E433B"/>
    <w:rsid w:val="009E5026"/>
    <w:rsid w:val="009E5401"/>
    <w:rsid w:val="009E597F"/>
    <w:rsid w:val="009E5A29"/>
    <w:rsid w:val="009E6DAB"/>
    <w:rsid w:val="009E7FF7"/>
    <w:rsid w:val="009F0297"/>
    <w:rsid w:val="009F2242"/>
    <w:rsid w:val="009F4BC3"/>
    <w:rsid w:val="009F5D45"/>
    <w:rsid w:val="009F766C"/>
    <w:rsid w:val="00A026CC"/>
    <w:rsid w:val="00A0758F"/>
    <w:rsid w:val="00A10A24"/>
    <w:rsid w:val="00A1570A"/>
    <w:rsid w:val="00A15743"/>
    <w:rsid w:val="00A17866"/>
    <w:rsid w:val="00A211B4"/>
    <w:rsid w:val="00A221A9"/>
    <w:rsid w:val="00A223CF"/>
    <w:rsid w:val="00A23064"/>
    <w:rsid w:val="00A2524C"/>
    <w:rsid w:val="00A2540F"/>
    <w:rsid w:val="00A2569B"/>
    <w:rsid w:val="00A33DDF"/>
    <w:rsid w:val="00A34547"/>
    <w:rsid w:val="00A376B7"/>
    <w:rsid w:val="00A41AB6"/>
    <w:rsid w:val="00A41BF5"/>
    <w:rsid w:val="00A44125"/>
    <w:rsid w:val="00A44778"/>
    <w:rsid w:val="00A469E7"/>
    <w:rsid w:val="00A604A4"/>
    <w:rsid w:val="00A61B7D"/>
    <w:rsid w:val="00A61DF9"/>
    <w:rsid w:val="00A6605B"/>
    <w:rsid w:val="00A6655E"/>
    <w:rsid w:val="00A66ADC"/>
    <w:rsid w:val="00A7147D"/>
    <w:rsid w:val="00A7161C"/>
    <w:rsid w:val="00A7273B"/>
    <w:rsid w:val="00A75A21"/>
    <w:rsid w:val="00A76E5A"/>
    <w:rsid w:val="00A81B15"/>
    <w:rsid w:val="00A82BB6"/>
    <w:rsid w:val="00A82F0A"/>
    <w:rsid w:val="00A837FF"/>
    <w:rsid w:val="00A84052"/>
    <w:rsid w:val="00A84DC8"/>
    <w:rsid w:val="00A85DBC"/>
    <w:rsid w:val="00A87FEB"/>
    <w:rsid w:val="00A92CAB"/>
    <w:rsid w:val="00A93F9F"/>
    <w:rsid w:val="00A9420E"/>
    <w:rsid w:val="00A94C6C"/>
    <w:rsid w:val="00A954D8"/>
    <w:rsid w:val="00A97648"/>
    <w:rsid w:val="00AA1CFD"/>
    <w:rsid w:val="00AA2239"/>
    <w:rsid w:val="00AA33D2"/>
    <w:rsid w:val="00AA613A"/>
    <w:rsid w:val="00AB0C57"/>
    <w:rsid w:val="00AB1195"/>
    <w:rsid w:val="00AB4182"/>
    <w:rsid w:val="00AC0683"/>
    <w:rsid w:val="00AC26C8"/>
    <w:rsid w:val="00AC27DB"/>
    <w:rsid w:val="00AC5999"/>
    <w:rsid w:val="00AC6D6B"/>
    <w:rsid w:val="00AD0BAE"/>
    <w:rsid w:val="00AD41BC"/>
    <w:rsid w:val="00AD7736"/>
    <w:rsid w:val="00AE10CE"/>
    <w:rsid w:val="00AE70D4"/>
    <w:rsid w:val="00AE7868"/>
    <w:rsid w:val="00AF0407"/>
    <w:rsid w:val="00AF049B"/>
    <w:rsid w:val="00AF27C0"/>
    <w:rsid w:val="00AF2F27"/>
    <w:rsid w:val="00AF454C"/>
    <w:rsid w:val="00AF4D8B"/>
    <w:rsid w:val="00AF70DD"/>
    <w:rsid w:val="00B00E2F"/>
    <w:rsid w:val="00B067CA"/>
    <w:rsid w:val="00B0764B"/>
    <w:rsid w:val="00B10AE3"/>
    <w:rsid w:val="00B116BD"/>
    <w:rsid w:val="00B12B26"/>
    <w:rsid w:val="00B163F8"/>
    <w:rsid w:val="00B218E2"/>
    <w:rsid w:val="00B21A08"/>
    <w:rsid w:val="00B2472D"/>
    <w:rsid w:val="00B247C1"/>
    <w:rsid w:val="00B24CA0"/>
    <w:rsid w:val="00B2549F"/>
    <w:rsid w:val="00B4063D"/>
    <w:rsid w:val="00B40C98"/>
    <w:rsid w:val="00B41070"/>
    <w:rsid w:val="00B4108D"/>
    <w:rsid w:val="00B41646"/>
    <w:rsid w:val="00B41D41"/>
    <w:rsid w:val="00B443B8"/>
    <w:rsid w:val="00B513B9"/>
    <w:rsid w:val="00B53326"/>
    <w:rsid w:val="00B57265"/>
    <w:rsid w:val="00B633AE"/>
    <w:rsid w:val="00B665D2"/>
    <w:rsid w:val="00B6737C"/>
    <w:rsid w:val="00B678FE"/>
    <w:rsid w:val="00B71173"/>
    <w:rsid w:val="00B7214D"/>
    <w:rsid w:val="00B72E52"/>
    <w:rsid w:val="00B74372"/>
    <w:rsid w:val="00B74CF0"/>
    <w:rsid w:val="00B75525"/>
    <w:rsid w:val="00B75F3A"/>
    <w:rsid w:val="00B80283"/>
    <w:rsid w:val="00B8095F"/>
    <w:rsid w:val="00B80B0C"/>
    <w:rsid w:val="00B80B11"/>
    <w:rsid w:val="00B831AE"/>
    <w:rsid w:val="00B8446C"/>
    <w:rsid w:val="00B87725"/>
    <w:rsid w:val="00B90E4F"/>
    <w:rsid w:val="00B91391"/>
    <w:rsid w:val="00B91FD4"/>
    <w:rsid w:val="00B92E37"/>
    <w:rsid w:val="00B93202"/>
    <w:rsid w:val="00B94611"/>
    <w:rsid w:val="00B95D95"/>
    <w:rsid w:val="00B964E7"/>
    <w:rsid w:val="00B96C02"/>
    <w:rsid w:val="00B97C9F"/>
    <w:rsid w:val="00BA259A"/>
    <w:rsid w:val="00BA259C"/>
    <w:rsid w:val="00BA29D3"/>
    <w:rsid w:val="00BA307F"/>
    <w:rsid w:val="00BA4D1A"/>
    <w:rsid w:val="00BA5280"/>
    <w:rsid w:val="00BB14F1"/>
    <w:rsid w:val="00BB55B6"/>
    <w:rsid w:val="00BB572E"/>
    <w:rsid w:val="00BB6691"/>
    <w:rsid w:val="00BB74FD"/>
    <w:rsid w:val="00BB7796"/>
    <w:rsid w:val="00BC5982"/>
    <w:rsid w:val="00BC60BF"/>
    <w:rsid w:val="00BC73F5"/>
    <w:rsid w:val="00BD28BF"/>
    <w:rsid w:val="00BD2D12"/>
    <w:rsid w:val="00BD6404"/>
    <w:rsid w:val="00BD78AD"/>
    <w:rsid w:val="00BE132B"/>
    <w:rsid w:val="00BE33AE"/>
    <w:rsid w:val="00BE4BC3"/>
    <w:rsid w:val="00BF00F7"/>
    <w:rsid w:val="00BF046F"/>
    <w:rsid w:val="00BF19FD"/>
    <w:rsid w:val="00BF4A03"/>
    <w:rsid w:val="00C00A3D"/>
    <w:rsid w:val="00C01D50"/>
    <w:rsid w:val="00C027E4"/>
    <w:rsid w:val="00C056DC"/>
    <w:rsid w:val="00C07BD1"/>
    <w:rsid w:val="00C1329B"/>
    <w:rsid w:val="00C1572F"/>
    <w:rsid w:val="00C17BA0"/>
    <w:rsid w:val="00C209E5"/>
    <w:rsid w:val="00C24C05"/>
    <w:rsid w:val="00C24D2F"/>
    <w:rsid w:val="00C26222"/>
    <w:rsid w:val="00C31283"/>
    <w:rsid w:val="00C31D87"/>
    <w:rsid w:val="00C3255B"/>
    <w:rsid w:val="00C3281D"/>
    <w:rsid w:val="00C33C48"/>
    <w:rsid w:val="00C3407B"/>
    <w:rsid w:val="00C340E5"/>
    <w:rsid w:val="00C341F7"/>
    <w:rsid w:val="00C3573F"/>
    <w:rsid w:val="00C35963"/>
    <w:rsid w:val="00C35AA7"/>
    <w:rsid w:val="00C35DB1"/>
    <w:rsid w:val="00C404C3"/>
    <w:rsid w:val="00C424E8"/>
    <w:rsid w:val="00C43BA1"/>
    <w:rsid w:val="00C43DAB"/>
    <w:rsid w:val="00C454E1"/>
    <w:rsid w:val="00C45C39"/>
    <w:rsid w:val="00C467B0"/>
    <w:rsid w:val="00C47F08"/>
    <w:rsid w:val="00C514A6"/>
    <w:rsid w:val="00C55610"/>
    <w:rsid w:val="00C5739F"/>
    <w:rsid w:val="00C57CD9"/>
    <w:rsid w:val="00C57CF0"/>
    <w:rsid w:val="00C606B5"/>
    <w:rsid w:val="00C61F41"/>
    <w:rsid w:val="00C63557"/>
    <w:rsid w:val="00C649BD"/>
    <w:rsid w:val="00C65891"/>
    <w:rsid w:val="00C66AC9"/>
    <w:rsid w:val="00C724D3"/>
    <w:rsid w:val="00C72951"/>
    <w:rsid w:val="00C75B0E"/>
    <w:rsid w:val="00C77DD9"/>
    <w:rsid w:val="00C83BE6"/>
    <w:rsid w:val="00C84479"/>
    <w:rsid w:val="00C85354"/>
    <w:rsid w:val="00C86ABA"/>
    <w:rsid w:val="00C871EC"/>
    <w:rsid w:val="00C9397D"/>
    <w:rsid w:val="00C943F3"/>
    <w:rsid w:val="00C94759"/>
    <w:rsid w:val="00C96E41"/>
    <w:rsid w:val="00CA08C6"/>
    <w:rsid w:val="00CA0A77"/>
    <w:rsid w:val="00CA2729"/>
    <w:rsid w:val="00CA3057"/>
    <w:rsid w:val="00CA45F8"/>
    <w:rsid w:val="00CA668E"/>
    <w:rsid w:val="00CA7BC0"/>
    <w:rsid w:val="00CB0305"/>
    <w:rsid w:val="00CB0BA9"/>
    <w:rsid w:val="00CB33C7"/>
    <w:rsid w:val="00CB5AC3"/>
    <w:rsid w:val="00CB6DA7"/>
    <w:rsid w:val="00CB7E4C"/>
    <w:rsid w:val="00CC25B4"/>
    <w:rsid w:val="00CC484D"/>
    <w:rsid w:val="00CC5F88"/>
    <w:rsid w:val="00CC69C8"/>
    <w:rsid w:val="00CC6F08"/>
    <w:rsid w:val="00CC77A2"/>
    <w:rsid w:val="00CD307E"/>
    <w:rsid w:val="00CD629F"/>
    <w:rsid w:val="00CD6A1B"/>
    <w:rsid w:val="00CE0A7F"/>
    <w:rsid w:val="00CE1718"/>
    <w:rsid w:val="00CE53CC"/>
    <w:rsid w:val="00CE54ED"/>
    <w:rsid w:val="00CF2B9C"/>
    <w:rsid w:val="00CF4156"/>
    <w:rsid w:val="00CF6866"/>
    <w:rsid w:val="00D0036C"/>
    <w:rsid w:val="00D00423"/>
    <w:rsid w:val="00D02AF9"/>
    <w:rsid w:val="00D03D00"/>
    <w:rsid w:val="00D04B43"/>
    <w:rsid w:val="00D05C30"/>
    <w:rsid w:val="00D075B7"/>
    <w:rsid w:val="00D07A72"/>
    <w:rsid w:val="00D10052"/>
    <w:rsid w:val="00D11359"/>
    <w:rsid w:val="00D1397A"/>
    <w:rsid w:val="00D20726"/>
    <w:rsid w:val="00D20F33"/>
    <w:rsid w:val="00D23574"/>
    <w:rsid w:val="00D24929"/>
    <w:rsid w:val="00D3188C"/>
    <w:rsid w:val="00D32355"/>
    <w:rsid w:val="00D338B0"/>
    <w:rsid w:val="00D35F31"/>
    <w:rsid w:val="00D35F9B"/>
    <w:rsid w:val="00D36B69"/>
    <w:rsid w:val="00D408DD"/>
    <w:rsid w:val="00D45D72"/>
    <w:rsid w:val="00D520E4"/>
    <w:rsid w:val="00D53A38"/>
    <w:rsid w:val="00D575DD"/>
    <w:rsid w:val="00D57DFA"/>
    <w:rsid w:val="00D638F3"/>
    <w:rsid w:val="00D6746A"/>
    <w:rsid w:val="00D67FCF"/>
    <w:rsid w:val="00D709CE"/>
    <w:rsid w:val="00D71F73"/>
    <w:rsid w:val="00D7770F"/>
    <w:rsid w:val="00D80786"/>
    <w:rsid w:val="00D81CAB"/>
    <w:rsid w:val="00D85030"/>
    <w:rsid w:val="00D8576F"/>
    <w:rsid w:val="00D864AC"/>
    <w:rsid w:val="00D8677F"/>
    <w:rsid w:val="00D86E37"/>
    <w:rsid w:val="00D97F0C"/>
    <w:rsid w:val="00DA2EA8"/>
    <w:rsid w:val="00DA3A86"/>
    <w:rsid w:val="00DA3E46"/>
    <w:rsid w:val="00DA6E71"/>
    <w:rsid w:val="00DB0122"/>
    <w:rsid w:val="00DB4420"/>
    <w:rsid w:val="00DC1678"/>
    <w:rsid w:val="00DC2500"/>
    <w:rsid w:val="00DC4F72"/>
    <w:rsid w:val="00DC77DC"/>
    <w:rsid w:val="00DD0453"/>
    <w:rsid w:val="00DD0C2C"/>
    <w:rsid w:val="00DD13CF"/>
    <w:rsid w:val="00DD19DE"/>
    <w:rsid w:val="00DD28BC"/>
    <w:rsid w:val="00DD3BD0"/>
    <w:rsid w:val="00DE31F0"/>
    <w:rsid w:val="00DE3D1C"/>
    <w:rsid w:val="00DF54F2"/>
    <w:rsid w:val="00DF5EE5"/>
    <w:rsid w:val="00E01285"/>
    <w:rsid w:val="00E01C41"/>
    <w:rsid w:val="00E0227D"/>
    <w:rsid w:val="00E04B84"/>
    <w:rsid w:val="00E06466"/>
    <w:rsid w:val="00E06835"/>
    <w:rsid w:val="00E06FDA"/>
    <w:rsid w:val="00E103CC"/>
    <w:rsid w:val="00E160A5"/>
    <w:rsid w:val="00E1675C"/>
    <w:rsid w:val="00E1713D"/>
    <w:rsid w:val="00E20A43"/>
    <w:rsid w:val="00E2168A"/>
    <w:rsid w:val="00E22308"/>
    <w:rsid w:val="00E23898"/>
    <w:rsid w:val="00E319F1"/>
    <w:rsid w:val="00E33CD2"/>
    <w:rsid w:val="00E350EE"/>
    <w:rsid w:val="00E40E90"/>
    <w:rsid w:val="00E417ED"/>
    <w:rsid w:val="00E44DCD"/>
    <w:rsid w:val="00E458B5"/>
    <w:rsid w:val="00E45C7E"/>
    <w:rsid w:val="00E4677A"/>
    <w:rsid w:val="00E506FA"/>
    <w:rsid w:val="00E531EB"/>
    <w:rsid w:val="00E54874"/>
    <w:rsid w:val="00E54B6F"/>
    <w:rsid w:val="00E55ACA"/>
    <w:rsid w:val="00E56DCC"/>
    <w:rsid w:val="00E57B74"/>
    <w:rsid w:val="00E61436"/>
    <w:rsid w:val="00E624B9"/>
    <w:rsid w:val="00E6559A"/>
    <w:rsid w:val="00E65AE8"/>
    <w:rsid w:val="00E65BC6"/>
    <w:rsid w:val="00E661FF"/>
    <w:rsid w:val="00E726EB"/>
    <w:rsid w:val="00E72CF1"/>
    <w:rsid w:val="00E76012"/>
    <w:rsid w:val="00E80B52"/>
    <w:rsid w:val="00E824C3"/>
    <w:rsid w:val="00E840B3"/>
    <w:rsid w:val="00E84D10"/>
    <w:rsid w:val="00E8629F"/>
    <w:rsid w:val="00E91008"/>
    <w:rsid w:val="00E91BF9"/>
    <w:rsid w:val="00E9374E"/>
    <w:rsid w:val="00E94F54"/>
    <w:rsid w:val="00E974E4"/>
    <w:rsid w:val="00E97AD5"/>
    <w:rsid w:val="00EA01A8"/>
    <w:rsid w:val="00EA1111"/>
    <w:rsid w:val="00EA165D"/>
    <w:rsid w:val="00EA21D2"/>
    <w:rsid w:val="00EA2215"/>
    <w:rsid w:val="00EA3328"/>
    <w:rsid w:val="00EA3B4F"/>
    <w:rsid w:val="00EA3C24"/>
    <w:rsid w:val="00EA6D0A"/>
    <w:rsid w:val="00EA7359"/>
    <w:rsid w:val="00EA73DF"/>
    <w:rsid w:val="00EB19B4"/>
    <w:rsid w:val="00EB44DE"/>
    <w:rsid w:val="00EB5262"/>
    <w:rsid w:val="00EB61AE"/>
    <w:rsid w:val="00EC322D"/>
    <w:rsid w:val="00ED383A"/>
    <w:rsid w:val="00EE0FA1"/>
    <w:rsid w:val="00EE1080"/>
    <w:rsid w:val="00EE328F"/>
    <w:rsid w:val="00EE6384"/>
    <w:rsid w:val="00EF1EC5"/>
    <w:rsid w:val="00EF4C88"/>
    <w:rsid w:val="00EF55EB"/>
    <w:rsid w:val="00EF668D"/>
    <w:rsid w:val="00F00DCC"/>
    <w:rsid w:val="00F0156F"/>
    <w:rsid w:val="00F05AC8"/>
    <w:rsid w:val="00F07167"/>
    <w:rsid w:val="00F072D8"/>
    <w:rsid w:val="00F07CE0"/>
    <w:rsid w:val="00F10D66"/>
    <w:rsid w:val="00F115F5"/>
    <w:rsid w:val="00F13D05"/>
    <w:rsid w:val="00F141B9"/>
    <w:rsid w:val="00F15124"/>
    <w:rsid w:val="00F1679D"/>
    <w:rsid w:val="00F1682C"/>
    <w:rsid w:val="00F20B91"/>
    <w:rsid w:val="00F21139"/>
    <w:rsid w:val="00F234B6"/>
    <w:rsid w:val="00F24B8B"/>
    <w:rsid w:val="00F30D2E"/>
    <w:rsid w:val="00F34904"/>
    <w:rsid w:val="00F34E9D"/>
    <w:rsid w:val="00F35516"/>
    <w:rsid w:val="00F35790"/>
    <w:rsid w:val="00F36517"/>
    <w:rsid w:val="00F36E40"/>
    <w:rsid w:val="00F4136D"/>
    <w:rsid w:val="00F41BB3"/>
    <w:rsid w:val="00F4212E"/>
    <w:rsid w:val="00F429EF"/>
    <w:rsid w:val="00F42C20"/>
    <w:rsid w:val="00F4382D"/>
    <w:rsid w:val="00F43E34"/>
    <w:rsid w:val="00F4580A"/>
    <w:rsid w:val="00F45BC9"/>
    <w:rsid w:val="00F4708B"/>
    <w:rsid w:val="00F53053"/>
    <w:rsid w:val="00F53FE2"/>
    <w:rsid w:val="00F543D1"/>
    <w:rsid w:val="00F56BF1"/>
    <w:rsid w:val="00F575FF"/>
    <w:rsid w:val="00F618EF"/>
    <w:rsid w:val="00F638BC"/>
    <w:rsid w:val="00F6477E"/>
    <w:rsid w:val="00F65582"/>
    <w:rsid w:val="00F65ADD"/>
    <w:rsid w:val="00F66D22"/>
    <w:rsid w:val="00F66E75"/>
    <w:rsid w:val="00F7263B"/>
    <w:rsid w:val="00F74CA8"/>
    <w:rsid w:val="00F77EB0"/>
    <w:rsid w:val="00F87CDD"/>
    <w:rsid w:val="00F933F0"/>
    <w:rsid w:val="00F937A3"/>
    <w:rsid w:val="00F93FEA"/>
    <w:rsid w:val="00F9453C"/>
    <w:rsid w:val="00F94715"/>
    <w:rsid w:val="00F96A3D"/>
    <w:rsid w:val="00FA0B81"/>
    <w:rsid w:val="00FA386D"/>
    <w:rsid w:val="00FA3A2C"/>
    <w:rsid w:val="00FA42BB"/>
    <w:rsid w:val="00FA4718"/>
    <w:rsid w:val="00FA5848"/>
    <w:rsid w:val="00FA6899"/>
    <w:rsid w:val="00FA744B"/>
    <w:rsid w:val="00FA7F3D"/>
    <w:rsid w:val="00FB357E"/>
    <w:rsid w:val="00FB38D8"/>
    <w:rsid w:val="00FB4D35"/>
    <w:rsid w:val="00FC051F"/>
    <w:rsid w:val="00FC06FF"/>
    <w:rsid w:val="00FC0BAE"/>
    <w:rsid w:val="00FC45F4"/>
    <w:rsid w:val="00FC5E12"/>
    <w:rsid w:val="00FC69B4"/>
    <w:rsid w:val="00FD0694"/>
    <w:rsid w:val="00FD15AA"/>
    <w:rsid w:val="00FD1AF2"/>
    <w:rsid w:val="00FD25BE"/>
    <w:rsid w:val="00FD2E70"/>
    <w:rsid w:val="00FD5083"/>
    <w:rsid w:val="00FD5D5B"/>
    <w:rsid w:val="00FD7AA7"/>
    <w:rsid w:val="00FE051A"/>
    <w:rsid w:val="00FE115E"/>
    <w:rsid w:val="00FE1688"/>
    <w:rsid w:val="00FE1878"/>
    <w:rsid w:val="00FE3B8A"/>
    <w:rsid w:val="00FE3E16"/>
    <w:rsid w:val="00FF1FCB"/>
    <w:rsid w:val="00FF342D"/>
    <w:rsid w:val="00FF52D4"/>
    <w:rsid w:val="00FF5D12"/>
    <w:rsid w:val="00FF6237"/>
    <w:rsid w:val="00FF6AA4"/>
    <w:rsid w:val="00FF6B09"/>
    <w:rsid w:val="00FF7DA6"/>
    <w:rsid w:val="05074D5F"/>
    <w:rsid w:val="32654ED0"/>
    <w:rsid w:val="3F143FE9"/>
    <w:rsid w:val="40F54208"/>
    <w:rsid w:val="48377A03"/>
    <w:rsid w:val="6A2D5AAD"/>
    <w:rsid w:val="73CE09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01B3"/>
  <w15:docId w15:val="{97550D1E-2090-4A50-A7C6-FE64E1C96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132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aliases w:val="heade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Pr>
      <w:rFonts w:ascii="Arial" w:hAnsi="Arial"/>
      <w:sz w:val="36"/>
      <w:lang w:eastAsia="en-US" w:bidi="ar-SA"/>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註解方塊文字 字元"/>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標題 8 字元"/>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C 字元"/>
    <w:link w:val="a6"/>
    <w:qFormat/>
    <w:rPr>
      <w:b/>
      <w:lang w:val="en-GB"/>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Pr>
      <w:rFonts w:ascii="Arial" w:hAnsi="Arial"/>
      <w:sz w:val="28"/>
      <w:szCs w:val="18"/>
      <w:lang w:val="sv-SE"/>
    </w:rPr>
  </w:style>
  <w:style w:type="character" w:customStyle="1" w:styleId="ac">
    <w:name w:val="本文 字元"/>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純文字 字元"/>
    <w:link w:val="ad"/>
    <w:uiPriority w:val="99"/>
    <w:qFormat/>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5">
    <w:name w:val="頁尾 字元"/>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qFormat/>
    <w:rPr>
      <w:rFonts w:ascii="Arial" w:hAnsi="Arial"/>
      <w:sz w:val="24"/>
      <w:lang w:eastAsia="en-US"/>
    </w:rPr>
  </w:style>
  <w:style w:type="character" w:customStyle="1" w:styleId="50">
    <w:name w:val="標題 5 字元"/>
    <w:basedOn w:val="a0"/>
    <w:link w:val="5"/>
    <w:qFormat/>
    <w:rPr>
      <w:rFonts w:ascii="Arial" w:hAnsi="Arial"/>
      <w:sz w:val="22"/>
      <w:lang w:eastAsia="en-US"/>
    </w:rPr>
  </w:style>
  <w:style w:type="character" w:customStyle="1" w:styleId="60">
    <w:name w:val="標題 6 字元"/>
    <w:basedOn w:val="a0"/>
    <w:link w:val="6"/>
    <w:qFormat/>
    <w:rPr>
      <w:rFonts w:ascii="Arial" w:hAnsi="Arial"/>
      <w:lang w:eastAsia="en-US"/>
    </w:rPr>
  </w:style>
  <w:style w:type="character" w:customStyle="1" w:styleId="70">
    <w:name w:val="標題 7 字元"/>
    <w:basedOn w:val="a0"/>
    <w:link w:val="7"/>
    <w:qFormat/>
    <w:rPr>
      <w:rFonts w:ascii="Arial" w:hAnsi="Arial"/>
      <w:lang w:eastAsia="en-US"/>
    </w:rPr>
  </w:style>
  <w:style w:type="character" w:customStyle="1" w:styleId="90">
    <w:name w:val="標題 9 字元"/>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qFormat/>
    <w:rPr>
      <w:rFonts w:eastAsia="Yu Mincho"/>
      <w:lang w:val="en-GB" w:eastAsia="en-US"/>
    </w:rPr>
  </w:style>
  <w:style w:type="character" w:customStyle="1" w:styleId="af9">
    <w:name w:val="註腳文字 字元"/>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list 字元"/>
    <w:link w:val="aff5"/>
    <w:uiPriority w:val="34"/>
    <w:qFormat/>
    <w:locked/>
    <w:rPr>
      <w:rFonts w:eastAsia="MS Mincho"/>
      <w:lang w:val="en-GB" w:eastAsia="en-US"/>
    </w:rPr>
  </w:style>
  <w:style w:type="paragraph" w:styleId="aff7">
    <w:name w:val="Revision"/>
    <w:hidden/>
    <w:uiPriority w:val="99"/>
    <w:semiHidden/>
    <w:rsid w:val="00B75F3A"/>
    <w:rPr>
      <w:lang w:val="en-GB" w:eastAsia="en-US"/>
    </w:rPr>
  </w:style>
  <w:style w:type="character" w:customStyle="1" w:styleId="ui-provider">
    <w:name w:val="ui-provider"/>
    <w:basedOn w:val="a0"/>
    <w:rsid w:val="004642AE"/>
  </w:style>
  <w:style w:type="character" w:customStyle="1" w:styleId="15">
    <w:name w:val="未解析的提及1"/>
    <w:basedOn w:val="a0"/>
    <w:uiPriority w:val="99"/>
    <w:semiHidden/>
    <w:unhideWhenUsed/>
    <w:rsid w:val="00303946"/>
    <w:rPr>
      <w:color w:val="605E5C"/>
      <w:shd w:val="clear" w:color="auto" w:fill="E1DFDD"/>
    </w:rPr>
  </w:style>
  <w:style w:type="character" w:styleId="aff8">
    <w:name w:val="Unresolved Mention"/>
    <w:basedOn w:val="a0"/>
    <w:uiPriority w:val="99"/>
    <w:semiHidden/>
    <w:unhideWhenUsed/>
    <w:rsid w:val="00B91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2969">
      <w:bodyDiv w:val="1"/>
      <w:marLeft w:val="0"/>
      <w:marRight w:val="0"/>
      <w:marTop w:val="0"/>
      <w:marBottom w:val="0"/>
      <w:divBdr>
        <w:top w:val="none" w:sz="0" w:space="0" w:color="auto"/>
        <w:left w:val="none" w:sz="0" w:space="0" w:color="auto"/>
        <w:bottom w:val="none" w:sz="0" w:space="0" w:color="auto"/>
        <w:right w:val="none" w:sz="0" w:space="0" w:color="auto"/>
      </w:divBdr>
    </w:div>
    <w:div w:id="43993054">
      <w:bodyDiv w:val="1"/>
      <w:marLeft w:val="0"/>
      <w:marRight w:val="0"/>
      <w:marTop w:val="0"/>
      <w:marBottom w:val="0"/>
      <w:divBdr>
        <w:top w:val="none" w:sz="0" w:space="0" w:color="auto"/>
        <w:left w:val="none" w:sz="0" w:space="0" w:color="auto"/>
        <w:bottom w:val="none" w:sz="0" w:space="0" w:color="auto"/>
        <w:right w:val="none" w:sz="0" w:space="0" w:color="auto"/>
      </w:divBdr>
    </w:div>
    <w:div w:id="73166845">
      <w:bodyDiv w:val="1"/>
      <w:marLeft w:val="0"/>
      <w:marRight w:val="0"/>
      <w:marTop w:val="0"/>
      <w:marBottom w:val="0"/>
      <w:divBdr>
        <w:top w:val="none" w:sz="0" w:space="0" w:color="auto"/>
        <w:left w:val="none" w:sz="0" w:space="0" w:color="auto"/>
        <w:bottom w:val="none" w:sz="0" w:space="0" w:color="auto"/>
        <w:right w:val="none" w:sz="0" w:space="0" w:color="auto"/>
      </w:divBdr>
    </w:div>
    <w:div w:id="138116298">
      <w:bodyDiv w:val="1"/>
      <w:marLeft w:val="0"/>
      <w:marRight w:val="0"/>
      <w:marTop w:val="0"/>
      <w:marBottom w:val="0"/>
      <w:divBdr>
        <w:top w:val="none" w:sz="0" w:space="0" w:color="auto"/>
        <w:left w:val="none" w:sz="0" w:space="0" w:color="auto"/>
        <w:bottom w:val="none" w:sz="0" w:space="0" w:color="auto"/>
        <w:right w:val="none" w:sz="0" w:space="0" w:color="auto"/>
      </w:divBdr>
    </w:div>
    <w:div w:id="207760902">
      <w:bodyDiv w:val="1"/>
      <w:marLeft w:val="0"/>
      <w:marRight w:val="0"/>
      <w:marTop w:val="0"/>
      <w:marBottom w:val="0"/>
      <w:divBdr>
        <w:top w:val="none" w:sz="0" w:space="0" w:color="auto"/>
        <w:left w:val="none" w:sz="0" w:space="0" w:color="auto"/>
        <w:bottom w:val="none" w:sz="0" w:space="0" w:color="auto"/>
        <w:right w:val="none" w:sz="0" w:space="0" w:color="auto"/>
      </w:divBdr>
    </w:div>
    <w:div w:id="464930273">
      <w:bodyDiv w:val="1"/>
      <w:marLeft w:val="0"/>
      <w:marRight w:val="0"/>
      <w:marTop w:val="0"/>
      <w:marBottom w:val="0"/>
      <w:divBdr>
        <w:top w:val="none" w:sz="0" w:space="0" w:color="auto"/>
        <w:left w:val="none" w:sz="0" w:space="0" w:color="auto"/>
        <w:bottom w:val="none" w:sz="0" w:space="0" w:color="auto"/>
        <w:right w:val="none" w:sz="0" w:space="0" w:color="auto"/>
      </w:divBdr>
    </w:div>
    <w:div w:id="520439532">
      <w:bodyDiv w:val="1"/>
      <w:marLeft w:val="0"/>
      <w:marRight w:val="0"/>
      <w:marTop w:val="0"/>
      <w:marBottom w:val="0"/>
      <w:divBdr>
        <w:top w:val="none" w:sz="0" w:space="0" w:color="auto"/>
        <w:left w:val="none" w:sz="0" w:space="0" w:color="auto"/>
        <w:bottom w:val="none" w:sz="0" w:space="0" w:color="auto"/>
        <w:right w:val="none" w:sz="0" w:space="0" w:color="auto"/>
      </w:divBdr>
    </w:div>
    <w:div w:id="546913660">
      <w:bodyDiv w:val="1"/>
      <w:marLeft w:val="0"/>
      <w:marRight w:val="0"/>
      <w:marTop w:val="0"/>
      <w:marBottom w:val="0"/>
      <w:divBdr>
        <w:top w:val="none" w:sz="0" w:space="0" w:color="auto"/>
        <w:left w:val="none" w:sz="0" w:space="0" w:color="auto"/>
        <w:bottom w:val="none" w:sz="0" w:space="0" w:color="auto"/>
        <w:right w:val="none" w:sz="0" w:space="0" w:color="auto"/>
      </w:divBdr>
    </w:div>
    <w:div w:id="559755999">
      <w:bodyDiv w:val="1"/>
      <w:marLeft w:val="0"/>
      <w:marRight w:val="0"/>
      <w:marTop w:val="0"/>
      <w:marBottom w:val="0"/>
      <w:divBdr>
        <w:top w:val="none" w:sz="0" w:space="0" w:color="auto"/>
        <w:left w:val="none" w:sz="0" w:space="0" w:color="auto"/>
        <w:bottom w:val="none" w:sz="0" w:space="0" w:color="auto"/>
        <w:right w:val="none" w:sz="0" w:space="0" w:color="auto"/>
      </w:divBdr>
    </w:div>
    <w:div w:id="565188690">
      <w:bodyDiv w:val="1"/>
      <w:marLeft w:val="0"/>
      <w:marRight w:val="0"/>
      <w:marTop w:val="0"/>
      <w:marBottom w:val="0"/>
      <w:divBdr>
        <w:top w:val="none" w:sz="0" w:space="0" w:color="auto"/>
        <w:left w:val="none" w:sz="0" w:space="0" w:color="auto"/>
        <w:bottom w:val="none" w:sz="0" w:space="0" w:color="auto"/>
        <w:right w:val="none" w:sz="0" w:space="0" w:color="auto"/>
      </w:divBdr>
    </w:div>
    <w:div w:id="581064853">
      <w:bodyDiv w:val="1"/>
      <w:marLeft w:val="0"/>
      <w:marRight w:val="0"/>
      <w:marTop w:val="0"/>
      <w:marBottom w:val="0"/>
      <w:divBdr>
        <w:top w:val="none" w:sz="0" w:space="0" w:color="auto"/>
        <w:left w:val="none" w:sz="0" w:space="0" w:color="auto"/>
        <w:bottom w:val="none" w:sz="0" w:space="0" w:color="auto"/>
        <w:right w:val="none" w:sz="0" w:space="0" w:color="auto"/>
      </w:divBdr>
    </w:div>
    <w:div w:id="585652727">
      <w:bodyDiv w:val="1"/>
      <w:marLeft w:val="0"/>
      <w:marRight w:val="0"/>
      <w:marTop w:val="0"/>
      <w:marBottom w:val="0"/>
      <w:divBdr>
        <w:top w:val="none" w:sz="0" w:space="0" w:color="auto"/>
        <w:left w:val="none" w:sz="0" w:space="0" w:color="auto"/>
        <w:bottom w:val="none" w:sz="0" w:space="0" w:color="auto"/>
        <w:right w:val="none" w:sz="0" w:space="0" w:color="auto"/>
      </w:divBdr>
    </w:div>
    <w:div w:id="630676633">
      <w:bodyDiv w:val="1"/>
      <w:marLeft w:val="0"/>
      <w:marRight w:val="0"/>
      <w:marTop w:val="0"/>
      <w:marBottom w:val="0"/>
      <w:divBdr>
        <w:top w:val="none" w:sz="0" w:space="0" w:color="auto"/>
        <w:left w:val="none" w:sz="0" w:space="0" w:color="auto"/>
        <w:bottom w:val="none" w:sz="0" w:space="0" w:color="auto"/>
        <w:right w:val="none" w:sz="0" w:space="0" w:color="auto"/>
      </w:divBdr>
    </w:div>
    <w:div w:id="788816363">
      <w:bodyDiv w:val="1"/>
      <w:marLeft w:val="0"/>
      <w:marRight w:val="0"/>
      <w:marTop w:val="0"/>
      <w:marBottom w:val="0"/>
      <w:divBdr>
        <w:top w:val="none" w:sz="0" w:space="0" w:color="auto"/>
        <w:left w:val="none" w:sz="0" w:space="0" w:color="auto"/>
        <w:bottom w:val="none" w:sz="0" w:space="0" w:color="auto"/>
        <w:right w:val="none" w:sz="0" w:space="0" w:color="auto"/>
      </w:divBdr>
    </w:div>
    <w:div w:id="798452997">
      <w:bodyDiv w:val="1"/>
      <w:marLeft w:val="0"/>
      <w:marRight w:val="0"/>
      <w:marTop w:val="0"/>
      <w:marBottom w:val="0"/>
      <w:divBdr>
        <w:top w:val="none" w:sz="0" w:space="0" w:color="auto"/>
        <w:left w:val="none" w:sz="0" w:space="0" w:color="auto"/>
        <w:bottom w:val="none" w:sz="0" w:space="0" w:color="auto"/>
        <w:right w:val="none" w:sz="0" w:space="0" w:color="auto"/>
      </w:divBdr>
    </w:div>
    <w:div w:id="844905207">
      <w:bodyDiv w:val="1"/>
      <w:marLeft w:val="0"/>
      <w:marRight w:val="0"/>
      <w:marTop w:val="0"/>
      <w:marBottom w:val="0"/>
      <w:divBdr>
        <w:top w:val="none" w:sz="0" w:space="0" w:color="auto"/>
        <w:left w:val="none" w:sz="0" w:space="0" w:color="auto"/>
        <w:bottom w:val="none" w:sz="0" w:space="0" w:color="auto"/>
        <w:right w:val="none" w:sz="0" w:space="0" w:color="auto"/>
      </w:divBdr>
    </w:div>
    <w:div w:id="880361836">
      <w:bodyDiv w:val="1"/>
      <w:marLeft w:val="0"/>
      <w:marRight w:val="0"/>
      <w:marTop w:val="0"/>
      <w:marBottom w:val="0"/>
      <w:divBdr>
        <w:top w:val="none" w:sz="0" w:space="0" w:color="auto"/>
        <w:left w:val="none" w:sz="0" w:space="0" w:color="auto"/>
        <w:bottom w:val="none" w:sz="0" w:space="0" w:color="auto"/>
        <w:right w:val="none" w:sz="0" w:space="0" w:color="auto"/>
      </w:divBdr>
    </w:div>
    <w:div w:id="884829731">
      <w:bodyDiv w:val="1"/>
      <w:marLeft w:val="0"/>
      <w:marRight w:val="0"/>
      <w:marTop w:val="0"/>
      <w:marBottom w:val="0"/>
      <w:divBdr>
        <w:top w:val="none" w:sz="0" w:space="0" w:color="auto"/>
        <w:left w:val="none" w:sz="0" w:space="0" w:color="auto"/>
        <w:bottom w:val="none" w:sz="0" w:space="0" w:color="auto"/>
        <w:right w:val="none" w:sz="0" w:space="0" w:color="auto"/>
      </w:divBdr>
    </w:div>
    <w:div w:id="957373859">
      <w:bodyDiv w:val="1"/>
      <w:marLeft w:val="0"/>
      <w:marRight w:val="0"/>
      <w:marTop w:val="0"/>
      <w:marBottom w:val="0"/>
      <w:divBdr>
        <w:top w:val="none" w:sz="0" w:space="0" w:color="auto"/>
        <w:left w:val="none" w:sz="0" w:space="0" w:color="auto"/>
        <w:bottom w:val="none" w:sz="0" w:space="0" w:color="auto"/>
        <w:right w:val="none" w:sz="0" w:space="0" w:color="auto"/>
      </w:divBdr>
    </w:div>
    <w:div w:id="977370962">
      <w:bodyDiv w:val="1"/>
      <w:marLeft w:val="0"/>
      <w:marRight w:val="0"/>
      <w:marTop w:val="0"/>
      <w:marBottom w:val="0"/>
      <w:divBdr>
        <w:top w:val="none" w:sz="0" w:space="0" w:color="auto"/>
        <w:left w:val="none" w:sz="0" w:space="0" w:color="auto"/>
        <w:bottom w:val="none" w:sz="0" w:space="0" w:color="auto"/>
        <w:right w:val="none" w:sz="0" w:space="0" w:color="auto"/>
      </w:divBdr>
    </w:div>
    <w:div w:id="1197542963">
      <w:bodyDiv w:val="1"/>
      <w:marLeft w:val="0"/>
      <w:marRight w:val="0"/>
      <w:marTop w:val="0"/>
      <w:marBottom w:val="0"/>
      <w:divBdr>
        <w:top w:val="none" w:sz="0" w:space="0" w:color="auto"/>
        <w:left w:val="none" w:sz="0" w:space="0" w:color="auto"/>
        <w:bottom w:val="none" w:sz="0" w:space="0" w:color="auto"/>
        <w:right w:val="none" w:sz="0" w:space="0" w:color="auto"/>
      </w:divBdr>
    </w:div>
    <w:div w:id="1202405345">
      <w:bodyDiv w:val="1"/>
      <w:marLeft w:val="0"/>
      <w:marRight w:val="0"/>
      <w:marTop w:val="0"/>
      <w:marBottom w:val="0"/>
      <w:divBdr>
        <w:top w:val="none" w:sz="0" w:space="0" w:color="auto"/>
        <w:left w:val="none" w:sz="0" w:space="0" w:color="auto"/>
        <w:bottom w:val="none" w:sz="0" w:space="0" w:color="auto"/>
        <w:right w:val="none" w:sz="0" w:space="0" w:color="auto"/>
      </w:divBdr>
    </w:div>
    <w:div w:id="1207718981">
      <w:bodyDiv w:val="1"/>
      <w:marLeft w:val="0"/>
      <w:marRight w:val="0"/>
      <w:marTop w:val="0"/>
      <w:marBottom w:val="0"/>
      <w:divBdr>
        <w:top w:val="none" w:sz="0" w:space="0" w:color="auto"/>
        <w:left w:val="none" w:sz="0" w:space="0" w:color="auto"/>
        <w:bottom w:val="none" w:sz="0" w:space="0" w:color="auto"/>
        <w:right w:val="none" w:sz="0" w:space="0" w:color="auto"/>
      </w:divBdr>
    </w:div>
    <w:div w:id="1460763918">
      <w:bodyDiv w:val="1"/>
      <w:marLeft w:val="0"/>
      <w:marRight w:val="0"/>
      <w:marTop w:val="0"/>
      <w:marBottom w:val="0"/>
      <w:divBdr>
        <w:top w:val="none" w:sz="0" w:space="0" w:color="auto"/>
        <w:left w:val="none" w:sz="0" w:space="0" w:color="auto"/>
        <w:bottom w:val="none" w:sz="0" w:space="0" w:color="auto"/>
        <w:right w:val="none" w:sz="0" w:space="0" w:color="auto"/>
      </w:divBdr>
    </w:div>
    <w:div w:id="1463887672">
      <w:bodyDiv w:val="1"/>
      <w:marLeft w:val="0"/>
      <w:marRight w:val="0"/>
      <w:marTop w:val="0"/>
      <w:marBottom w:val="0"/>
      <w:divBdr>
        <w:top w:val="none" w:sz="0" w:space="0" w:color="auto"/>
        <w:left w:val="none" w:sz="0" w:space="0" w:color="auto"/>
        <w:bottom w:val="none" w:sz="0" w:space="0" w:color="auto"/>
        <w:right w:val="none" w:sz="0" w:space="0" w:color="auto"/>
      </w:divBdr>
    </w:div>
    <w:div w:id="1503160017">
      <w:bodyDiv w:val="1"/>
      <w:marLeft w:val="0"/>
      <w:marRight w:val="0"/>
      <w:marTop w:val="0"/>
      <w:marBottom w:val="0"/>
      <w:divBdr>
        <w:top w:val="none" w:sz="0" w:space="0" w:color="auto"/>
        <w:left w:val="none" w:sz="0" w:space="0" w:color="auto"/>
        <w:bottom w:val="none" w:sz="0" w:space="0" w:color="auto"/>
        <w:right w:val="none" w:sz="0" w:space="0" w:color="auto"/>
      </w:divBdr>
    </w:div>
    <w:div w:id="1577663863">
      <w:bodyDiv w:val="1"/>
      <w:marLeft w:val="0"/>
      <w:marRight w:val="0"/>
      <w:marTop w:val="0"/>
      <w:marBottom w:val="0"/>
      <w:divBdr>
        <w:top w:val="none" w:sz="0" w:space="0" w:color="auto"/>
        <w:left w:val="none" w:sz="0" w:space="0" w:color="auto"/>
        <w:bottom w:val="none" w:sz="0" w:space="0" w:color="auto"/>
        <w:right w:val="none" w:sz="0" w:space="0" w:color="auto"/>
      </w:divBdr>
    </w:div>
    <w:div w:id="1581410095">
      <w:bodyDiv w:val="1"/>
      <w:marLeft w:val="0"/>
      <w:marRight w:val="0"/>
      <w:marTop w:val="0"/>
      <w:marBottom w:val="0"/>
      <w:divBdr>
        <w:top w:val="none" w:sz="0" w:space="0" w:color="auto"/>
        <w:left w:val="none" w:sz="0" w:space="0" w:color="auto"/>
        <w:bottom w:val="none" w:sz="0" w:space="0" w:color="auto"/>
        <w:right w:val="none" w:sz="0" w:space="0" w:color="auto"/>
      </w:divBdr>
    </w:div>
    <w:div w:id="1617370421">
      <w:bodyDiv w:val="1"/>
      <w:marLeft w:val="0"/>
      <w:marRight w:val="0"/>
      <w:marTop w:val="0"/>
      <w:marBottom w:val="0"/>
      <w:divBdr>
        <w:top w:val="none" w:sz="0" w:space="0" w:color="auto"/>
        <w:left w:val="none" w:sz="0" w:space="0" w:color="auto"/>
        <w:bottom w:val="none" w:sz="0" w:space="0" w:color="auto"/>
        <w:right w:val="none" w:sz="0" w:space="0" w:color="auto"/>
      </w:divBdr>
    </w:div>
    <w:div w:id="1630433726">
      <w:bodyDiv w:val="1"/>
      <w:marLeft w:val="0"/>
      <w:marRight w:val="0"/>
      <w:marTop w:val="0"/>
      <w:marBottom w:val="0"/>
      <w:divBdr>
        <w:top w:val="none" w:sz="0" w:space="0" w:color="auto"/>
        <w:left w:val="none" w:sz="0" w:space="0" w:color="auto"/>
        <w:bottom w:val="none" w:sz="0" w:space="0" w:color="auto"/>
        <w:right w:val="none" w:sz="0" w:space="0" w:color="auto"/>
      </w:divBdr>
    </w:div>
    <w:div w:id="1697148549">
      <w:bodyDiv w:val="1"/>
      <w:marLeft w:val="0"/>
      <w:marRight w:val="0"/>
      <w:marTop w:val="0"/>
      <w:marBottom w:val="0"/>
      <w:divBdr>
        <w:top w:val="none" w:sz="0" w:space="0" w:color="auto"/>
        <w:left w:val="none" w:sz="0" w:space="0" w:color="auto"/>
        <w:bottom w:val="none" w:sz="0" w:space="0" w:color="auto"/>
        <w:right w:val="none" w:sz="0" w:space="0" w:color="auto"/>
      </w:divBdr>
    </w:div>
    <w:div w:id="1732338951">
      <w:bodyDiv w:val="1"/>
      <w:marLeft w:val="0"/>
      <w:marRight w:val="0"/>
      <w:marTop w:val="0"/>
      <w:marBottom w:val="0"/>
      <w:divBdr>
        <w:top w:val="none" w:sz="0" w:space="0" w:color="auto"/>
        <w:left w:val="none" w:sz="0" w:space="0" w:color="auto"/>
        <w:bottom w:val="none" w:sz="0" w:space="0" w:color="auto"/>
        <w:right w:val="none" w:sz="0" w:space="0" w:color="auto"/>
      </w:divBdr>
    </w:div>
    <w:div w:id="1799568337">
      <w:bodyDiv w:val="1"/>
      <w:marLeft w:val="0"/>
      <w:marRight w:val="0"/>
      <w:marTop w:val="0"/>
      <w:marBottom w:val="0"/>
      <w:divBdr>
        <w:top w:val="none" w:sz="0" w:space="0" w:color="auto"/>
        <w:left w:val="none" w:sz="0" w:space="0" w:color="auto"/>
        <w:bottom w:val="none" w:sz="0" w:space="0" w:color="auto"/>
        <w:right w:val="none" w:sz="0" w:space="0" w:color="auto"/>
      </w:divBdr>
    </w:div>
    <w:div w:id="2082827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un.1.zhao@sony.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jinwang@huawei.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tlaehtee@qti.qualcomm.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Daniel.hsieh@mediatek.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uca.lodigiani@inmarsa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C82384-6201-4E60-B8FD-F6D75562F9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3701</Words>
  <Characters>21101</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Hsieh (謝明諭)</dc:creator>
  <cp:lastModifiedBy>Daniel Hsieh (謝明諭)</cp:lastModifiedBy>
  <cp:revision>5</cp:revision>
  <cp:lastPrinted>2019-04-25T01:09:00Z</cp:lastPrinted>
  <dcterms:created xsi:type="dcterms:W3CDTF">2023-04-21T09:50:00Z</dcterms:created>
  <dcterms:modified xsi:type="dcterms:W3CDTF">2023-04-24T02:45:00Z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(3)eD1Etp4+gjsfeTW7j8U/47u+BG6HbfnJa7KMP7E5/nNdYSMnXysbngsrJx/lz79X7jfnmasL
SYFlLylGeVtOT/4DAcMhlJRTsi/4LUJAwCE+f4eJQmVfGglsjy6JUKB40A3phUsccm3V3rNL
vD6Z/mw7mGYbdf5Nfq7JDqfieZQxmdl3Dgmjxn+KSn/E8r/Oc1+olSqN/XvcZ9yjAhpMDtsv
h6dNAtfO+d9hXLBH4J</vt:lpwstr>
  </property>
  <property fmtid="{D5CDD505-2E9C-101B-9397-08002B2CF9AE}" pid="10" name="_2015_ms_pID_7253431">
    <vt:lpwstr>Ctutk7HLYYhdXBY3uvk6TV3aji7SMRVLLUStT/tXTLPa44/FGOxe0d
gyIe2vagPIXKuA8Y8y7p2gUC/VWL7i419Yq4228dCgiy+WQBcEQ8UmTzu5Eva9HC0Ue4EG3h
2T4s7OQ1LweTeoOJ5YY+OmN2pVgW1o33gUo2cEXu+LUCFCp1dcI7irGIAglLOebuyxrcZnGl
QhQ6dyqaF73XM+qdIeDyEOmM/i97wJzLhjWG</vt:lpwstr>
  </property>
  <property fmtid="{D5CDD505-2E9C-101B-9397-08002B2CF9AE}" pid="11" name="_2015_ms_pID_7253432">
    <vt:lpwstr>4g==</vt:lpwstr>
  </property>
  <property fmtid="{D5CDD505-2E9C-101B-9397-08002B2CF9AE}" pid="12" name="fileWhereFroms">
    <vt:lpwstr>PpjeLB1gRN0lwrPqMaCTkmh3VrLP3XNMdrmo5hLBx6SDt+0zmADuFBFgMEzfEOFQuT2DPVtbPiCZ0lckmJELK2++KcU252yufq+wMQGt4oI8zLUqeAphaZ42FoUICpVVeWsluWv/KFRH+M8oeV2dtfypd1AlsMjyybcVEjKz7rvn9rbjL+BTdbCX0Xn9Aqp2dGqouivr7IdAtI1V2Pz3+vYHqfPcTNhxvFNZL9yi+QxMoHKxZ7JiP6FkElwL0e2</vt:lpwstr>
  </property>
  <property fmtid="{D5CDD505-2E9C-101B-9397-08002B2CF9AE}" pid="13" name="KSOProductBuildVer">
    <vt:lpwstr>2052-11.8.2.10393</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2023-04-13T06:36:07Z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42bef377-e4be-4661-9745-03b56dea9eaa</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1681919285</vt:lpwstr>
  </property>
</Properties>
</file>